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5194"/>
        <w:gridCol w:w="116"/>
        <w:gridCol w:w="5416"/>
      </w:tblGrid>
      <w:tr>
        <w:trPr/>
        <w:tc>
          <w:tcPr>
            <w:tcW w:w="5194" w:type="dxa"/>
            <w:vMerge w:val="restart"/>
            <w:tcBorders>
              <w:top w:val="single" w:sz="2" w:space="0" w:color="000000"/>
              <w:left w:val="single" w:sz="2" w:space="0" w:color="000000"/>
              <w:bottom w:val="single" w:sz="2" w:space="0" w:color="000000"/>
              <w:right w:val="single" w:sz="2" w:space="0" w:color="000000"/>
            </w:tcBorders>
          </w:tcPr>
          <w:p>
            <w:pPr>
              <w:pStyle w:val="Contenudecadre"/>
              <w:widowControl w:val="false"/>
              <w:spacing w:before="57" w:after="57"/>
              <w:ind w:left="170" w:hanging="0"/>
              <w:rPr>
                <w:rFonts w:ascii="Times New Roman" w:hAnsi="Times New Roman" w:cs="Times New Roman"/>
                <w:sz w:val="16"/>
                <w:szCs w:val="16"/>
              </w:rPr>
            </w:pPr>
            <w:r>
              <w:drawing>
                <wp:anchor behindDoc="0" distT="0" distB="0" distL="0" distR="0" simplePos="0" locked="0" layoutInCell="1" allowOverlap="1" relativeHeight="2">
                  <wp:simplePos x="0" y="0"/>
                  <wp:positionH relativeFrom="column">
                    <wp:posOffset>53975</wp:posOffset>
                  </wp:positionH>
                  <wp:positionV relativeFrom="paragraph">
                    <wp:posOffset>64770</wp:posOffset>
                  </wp:positionV>
                  <wp:extent cx="574675" cy="574675"/>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76" t="-76" r="-76" b="-76"/>
                          <a:stretch>
                            <a:fillRect/>
                          </a:stretch>
                        </pic:blipFill>
                        <pic:spPr bwMode="auto">
                          <a:xfrm>
                            <a:off x="0" y="0"/>
                            <a:ext cx="574675" cy="574675"/>
                          </a:xfrm>
                          <a:prstGeom prst="rect">
                            <a:avLst/>
                          </a:prstGeom>
                        </pic:spPr>
                      </pic:pic>
                    </a:graphicData>
                  </a:graphic>
                </wp:anchor>
              </w:drawing>
            </w:r>
            <w:r>
              <w:rPr>
                <w:rFonts w:cs="Times New Roman" w:ascii="Times New Roman" w:hAnsi="Times New Roman"/>
                <w:sz w:val="16"/>
                <w:szCs w:val="16"/>
              </w:rPr>
              <w:t>UMS Randonnée Pédestre « Sentiers Nature »,</w:t>
              <w:br/>
              <w:t xml:space="preserve"> 40 rue de l’Orme au Charron 77340 Pontault-Combault.</w:t>
              <w:br/>
              <w:t>Tel : 09 79 17 50 92</w:t>
            </w:r>
          </w:p>
          <w:p>
            <w:pPr>
              <w:pStyle w:val="Contenudecadre"/>
              <w:widowControl w:val="false"/>
              <w:spacing w:before="57" w:after="57"/>
              <w:ind w:left="170" w:hanging="0"/>
              <w:rPr/>
            </w:pPr>
            <w:hyperlink r:id="rId3">
              <w:r>
                <w:rPr>
                  <w:rStyle w:val="LienInternet"/>
                  <w:rFonts w:cs="Times New Roman" w:ascii="Times New Roman" w:hAnsi="Times New Roman"/>
                  <w:color w:val="auto"/>
                  <w:sz w:val="16"/>
                  <w:szCs w:val="16"/>
                </w:rPr>
                <w:t>umspc.randonnee@gmail.com</w:t>
              </w:r>
            </w:hyperlink>
          </w:p>
        </w:tc>
        <w:tc>
          <w:tcPr>
            <w:tcW w:w="116" w:type="dxa"/>
            <w:tcBorders/>
            <w:tcMar>
              <w:top w:w="28" w:type="dxa"/>
              <w:left w:w="28" w:type="dxa"/>
              <w:bottom w:w="28" w:type="dxa"/>
              <w:right w:w="28" w:type="dxa"/>
            </w:tcMar>
          </w:tcPr>
          <w:p>
            <w:pPr>
              <w:pStyle w:val="Contenudetableau"/>
              <w:widowControl w:val="false"/>
              <w:snapToGrid w:val="false"/>
              <w:spacing w:before="57" w:after="57"/>
              <w:ind w:left="170" w:hanging="0"/>
              <w:rPr>
                <w:rFonts w:ascii="Times New Roman" w:hAnsi="Times New Roman" w:cs="Times New Roman"/>
                <w:sz w:val="16"/>
                <w:szCs w:val="16"/>
              </w:rPr>
            </w:pPr>
            <w:r>
              <w:rPr>
                <w:rFonts w:cs="Times New Roman" w:ascii="Times New Roman" w:hAnsi="Times New Roman"/>
                <w:sz w:val="16"/>
                <w:szCs w:val="16"/>
              </w:rPr>
            </w:r>
          </w:p>
        </w:tc>
        <w:tc>
          <w:tcPr>
            <w:tcW w:w="5416" w:type="dxa"/>
            <w:tcBorders>
              <w:top w:val="single" w:sz="2" w:space="0" w:color="000000"/>
              <w:left w:val="single" w:sz="2" w:space="0" w:color="000000"/>
              <w:bottom w:val="single" w:sz="2" w:space="0" w:color="000000"/>
              <w:right w:val="single" w:sz="2" w:space="0" w:color="000000"/>
            </w:tcBorders>
          </w:tcPr>
          <w:p>
            <w:pPr>
              <w:pStyle w:val="Contenudecadre"/>
              <w:widowControl w:val="false"/>
              <w:spacing w:before="57" w:after="57"/>
              <w:ind w:left="170" w:hanging="0"/>
              <w:rPr/>
            </w:pPr>
            <w:r>
              <w:rPr>
                <w:rFonts w:cs="Times New Roman" w:ascii="Times New Roman" w:hAnsi="Times New Roman"/>
                <w:b/>
                <w:spacing w:val="-1"/>
                <w:w w:val="105"/>
                <w:sz w:val="16"/>
                <w:szCs w:val="16"/>
              </w:rPr>
              <w:t>Assurance</w:t>
            </w:r>
            <w:r>
              <w:rPr>
                <w:rFonts w:cs="Times New Roman" w:ascii="Times New Roman" w:hAnsi="Times New Roman"/>
                <w:b/>
                <w:spacing w:val="3"/>
                <w:w w:val="105"/>
                <w:sz w:val="16"/>
                <w:szCs w:val="16"/>
              </w:rPr>
              <w:t xml:space="preserve"> </w:t>
            </w:r>
            <w:r>
              <w:rPr>
                <w:rFonts w:cs="Times New Roman" w:ascii="Times New Roman" w:hAnsi="Times New Roman"/>
                <w:b/>
                <w:w w:val="105"/>
                <w:sz w:val="16"/>
                <w:szCs w:val="16"/>
              </w:rPr>
              <w:t>R.C.P </w:t>
            </w:r>
            <w:r>
              <w:rPr>
                <w:rFonts w:cs="Times New Roman" w:ascii="Times New Roman" w:hAnsi="Times New Roman"/>
                <w:w w:val="105"/>
                <w:sz w:val="16"/>
                <w:szCs w:val="16"/>
              </w:rPr>
              <w:t xml:space="preserve">: </w:t>
            </w:r>
          </w:p>
          <w:p>
            <w:pPr>
              <w:pStyle w:val="Contenudecadre"/>
              <w:widowControl w:val="false"/>
              <w:spacing w:before="57" w:after="57"/>
              <w:ind w:left="170" w:hanging="0"/>
              <w:rPr/>
            </w:pPr>
            <w:r>
              <w:rPr>
                <w:rFonts w:cs="Times New Roman" w:ascii="Times New Roman" w:hAnsi="Times New Roman"/>
                <w:sz w:val="16"/>
                <w:szCs w:val="16"/>
              </w:rPr>
              <w:t>WTW France - Département Sport et évènement –Tour Hekla,</w:t>
            </w:r>
            <w:r>
              <w:rPr>
                <w:rFonts w:cs="Times New Roman" w:ascii="Times New Roman" w:hAnsi="Times New Roman"/>
                <w:b/>
                <w:sz w:val="16"/>
                <w:szCs w:val="16"/>
              </w:rPr>
              <w:br/>
            </w:r>
            <w:r>
              <w:rPr>
                <w:rFonts w:cs="Times New Roman" w:ascii="Times New Roman" w:hAnsi="Times New Roman"/>
                <w:sz w:val="16"/>
                <w:szCs w:val="16"/>
              </w:rPr>
              <w:t>52 avenue du Général de Gaulle - CS 10427 - 92800 PUTEAUX</w:t>
            </w:r>
            <w:r>
              <w:rPr>
                <w:rFonts w:cs="Times New Roman" w:ascii="Times New Roman" w:hAnsi="Times New Roman"/>
                <w:b/>
                <w:sz w:val="16"/>
                <w:szCs w:val="16"/>
              </w:rPr>
              <w:br/>
            </w:r>
            <w:r>
              <w:rPr>
                <w:rFonts w:cs="Times New Roman" w:ascii="Times New Roman" w:hAnsi="Times New Roman"/>
                <w:sz w:val="16"/>
                <w:szCs w:val="16"/>
              </w:rPr>
              <w:t>Tél.</w:t>
            </w:r>
            <w:r>
              <w:rPr>
                <w:rFonts w:cs="Times New Roman" w:ascii="Times New Roman" w:hAnsi="Times New Roman"/>
                <w:spacing w:val="11"/>
                <w:sz w:val="16"/>
                <w:szCs w:val="16"/>
              </w:rPr>
              <w:t xml:space="preserve"> </w:t>
            </w:r>
            <w:r>
              <w:rPr>
                <w:rFonts w:cs="Times New Roman" w:ascii="Times New Roman" w:hAnsi="Times New Roman"/>
                <w:sz w:val="16"/>
                <w:szCs w:val="16"/>
              </w:rPr>
              <w:t>:</w:t>
            </w:r>
            <w:r>
              <w:rPr>
                <w:rFonts w:cs="Times New Roman" w:ascii="Times New Roman" w:hAnsi="Times New Roman"/>
                <w:spacing w:val="-8"/>
                <w:sz w:val="16"/>
                <w:szCs w:val="16"/>
              </w:rPr>
              <w:t xml:space="preserve"> </w:t>
            </w:r>
            <w:r>
              <w:rPr>
                <w:rFonts w:cs="Times New Roman" w:ascii="Times New Roman" w:hAnsi="Times New Roman"/>
                <w:sz w:val="16"/>
                <w:szCs w:val="16"/>
              </w:rPr>
              <w:t>09</w:t>
            </w:r>
            <w:r>
              <w:rPr>
                <w:rFonts w:cs="Times New Roman" w:ascii="Times New Roman" w:hAnsi="Times New Roman"/>
                <w:spacing w:val="-3"/>
                <w:sz w:val="16"/>
                <w:szCs w:val="16"/>
              </w:rPr>
              <w:t xml:space="preserve"> </w:t>
            </w:r>
            <w:r>
              <w:rPr>
                <w:rFonts w:cs="Times New Roman" w:ascii="Times New Roman" w:hAnsi="Times New Roman"/>
                <w:sz w:val="16"/>
                <w:szCs w:val="16"/>
              </w:rPr>
              <w:t>72</w:t>
            </w:r>
            <w:r>
              <w:rPr>
                <w:rFonts w:cs="Times New Roman" w:ascii="Times New Roman" w:hAnsi="Times New Roman"/>
                <w:spacing w:val="-2"/>
                <w:sz w:val="16"/>
                <w:szCs w:val="16"/>
              </w:rPr>
              <w:t xml:space="preserve"> </w:t>
            </w:r>
            <w:r>
              <w:rPr>
                <w:rFonts w:cs="Times New Roman" w:ascii="Times New Roman" w:hAnsi="Times New Roman"/>
                <w:sz w:val="16"/>
                <w:szCs w:val="16"/>
              </w:rPr>
              <w:t>72</w:t>
            </w:r>
            <w:r>
              <w:rPr>
                <w:rFonts w:cs="Times New Roman" w:ascii="Times New Roman" w:hAnsi="Times New Roman"/>
                <w:spacing w:val="-2"/>
                <w:sz w:val="16"/>
                <w:szCs w:val="16"/>
              </w:rPr>
              <w:t xml:space="preserve"> </w:t>
            </w:r>
            <w:r>
              <w:rPr>
                <w:rFonts w:cs="Times New Roman" w:ascii="Times New Roman" w:hAnsi="Times New Roman"/>
                <w:sz w:val="16"/>
                <w:szCs w:val="16"/>
              </w:rPr>
              <w:t>01</w:t>
            </w:r>
            <w:r>
              <w:rPr>
                <w:rFonts w:cs="Times New Roman" w:ascii="Times New Roman" w:hAnsi="Times New Roman"/>
                <w:spacing w:val="-2"/>
                <w:sz w:val="16"/>
                <w:szCs w:val="16"/>
              </w:rPr>
              <w:t xml:space="preserve"> </w:t>
            </w:r>
            <w:r>
              <w:rPr>
                <w:rFonts w:cs="Times New Roman" w:ascii="Times New Roman" w:hAnsi="Times New Roman"/>
                <w:sz w:val="16"/>
                <w:szCs w:val="16"/>
              </w:rPr>
              <w:t xml:space="preserve">19 – </w:t>
            </w:r>
            <w:hyperlink r:id="rId4">
              <w:r>
                <w:rPr>
                  <w:rStyle w:val="LienInternet"/>
                  <w:rFonts w:cs="Times New Roman" w:ascii="Times New Roman" w:hAnsi="Times New Roman"/>
                  <w:sz w:val="16"/>
                  <w:szCs w:val="16"/>
                </w:rPr>
                <w:t>fr.ffrandonnee@wtwco.com</w:t>
              </w:r>
            </w:hyperlink>
            <w:r>
              <w:rPr>
                <w:rStyle w:val="LienInternet"/>
                <w:rFonts w:cs="Times New Roman" w:ascii="Times New Roman" w:hAnsi="Times New Roman"/>
                <w:sz w:val="16"/>
                <w:szCs w:val="16"/>
              </w:rPr>
              <w:br/>
            </w:r>
            <w:r>
              <w:rPr>
                <w:rFonts w:cs="Times New Roman" w:ascii="Times New Roman" w:hAnsi="Times New Roman"/>
                <w:sz w:val="16"/>
                <w:szCs w:val="16"/>
              </w:rPr>
              <w:t>Contrat</w:t>
            </w:r>
            <w:r>
              <w:rPr>
                <w:rFonts w:cs="Times New Roman" w:ascii="Times New Roman" w:hAnsi="Times New Roman"/>
                <w:spacing w:val="4"/>
                <w:sz w:val="16"/>
                <w:szCs w:val="16"/>
              </w:rPr>
              <w:t xml:space="preserve"> </w:t>
            </w:r>
            <w:r>
              <w:rPr>
                <w:rFonts w:cs="Times New Roman" w:ascii="Times New Roman" w:hAnsi="Times New Roman"/>
                <w:sz w:val="16"/>
                <w:szCs w:val="16"/>
              </w:rPr>
              <w:t>n°</w:t>
            </w:r>
            <w:r>
              <w:rPr>
                <w:rFonts w:cs="Times New Roman" w:ascii="Times New Roman" w:hAnsi="Times New Roman"/>
                <w:spacing w:val="-3"/>
                <w:sz w:val="16"/>
                <w:szCs w:val="16"/>
              </w:rPr>
              <w:t xml:space="preserve"> </w:t>
            </w:r>
            <w:r>
              <w:rPr>
                <w:rFonts w:cs="Times New Roman" w:ascii="Times New Roman" w:hAnsi="Times New Roman"/>
                <w:sz w:val="16"/>
                <w:szCs w:val="16"/>
              </w:rPr>
              <w:t>:</w:t>
            </w:r>
            <w:r>
              <w:rPr>
                <w:rFonts w:cs="Times New Roman" w:ascii="Times New Roman" w:hAnsi="Times New Roman"/>
                <w:spacing w:val="-9"/>
                <w:sz w:val="16"/>
                <w:szCs w:val="16"/>
              </w:rPr>
              <w:t xml:space="preserve"> </w:t>
            </w:r>
            <w:r>
              <w:rPr>
                <w:rFonts w:cs="Times New Roman" w:ascii="Times New Roman" w:hAnsi="Times New Roman"/>
                <w:sz w:val="16"/>
                <w:szCs w:val="16"/>
              </w:rPr>
              <w:t>41789295M</w:t>
            </w:r>
            <w:r>
              <w:rPr>
                <w:rFonts w:cs="Times New Roman" w:ascii="Times New Roman" w:hAnsi="Times New Roman"/>
                <w:spacing w:val="-1"/>
                <w:sz w:val="16"/>
                <w:szCs w:val="16"/>
              </w:rPr>
              <w:t xml:space="preserve"> </w:t>
            </w:r>
            <w:r>
              <w:rPr>
                <w:rFonts w:cs="Times New Roman" w:ascii="Times New Roman" w:hAnsi="Times New Roman"/>
                <w:sz w:val="16"/>
                <w:szCs w:val="16"/>
              </w:rPr>
              <w:t>/0002</w:t>
            </w:r>
          </w:p>
        </w:tc>
      </w:tr>
      <w:tr>
        <w:trPr/>
        <w:tc>
          <w:tcPr>
            <w:tcW w:w="5194"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rPr/>
            </w:pPr>
            <w:r>
              <w:rPr/>
            </w:r>
          </w:p>
        </w:tc>
        <w:tc>
          <w:tcPr>
            <w:tcW w:w="116" w:type="dxa"/>
            <w:tcBorders/>
            <w:tcMar>
              <w:left w:w="0" w:type="dxa"/>
              <w:right w:w="0" w:type="dxa"/>
            </w:tcMar>
          </w:tcPr>
          <w:p>
            <w:pPr>
              <w:pStyle w:val="Contenudecadre"/>
              <w:widowControl w:val="false"/>
              <w:snapToGrid w:val="false"/>
              <w:rPr>
                <w:rFonts w:ascii="Times New Roman" w:hAnsi="Times New Roman" w:cs="Times New Roman"/>
                <w:sz w:val="16"/>
                <w:szCs w:val="16"/>
              </w:rPr>
            </w:pPr>
            <w:r>
              <w:rPr>
                <w:rFonts w:cs="Times New Roman" w:ascii="Times New Roman" w:hAnsi="Times New Roman"/>
                <w:sz w:val="16"/>
                <w:szCs w:val="16"/>
              </w:rPr>
            </w:r>
          </w:p>
        </w:tc>
        <w:tc>
          <w:tcPr>
            <w:tcW w:w="5416" w:type="dxa"/>
            <w:tcBorders>
              <w:bottom w:val="single" w:sz="2" w:space="0" w:color="000000"/>
            </w:tcBorders>
            <w:tcMar>
              <w:left w:w="0" w:type="dxa"/>
              <w:right w:w="0" w:type="dxa"/>
            </w:tcMar>
          </w:tcPr>
          <w:p>
            <w:pPr>
              <w:pStyle w:val="Contenudecadre"/>
              <w:widowControl w:val="false"/>
              <w:snapToGrid w:val="false"/>
              <w:rPr>
                <w:rFonts w:ascii="Times New Roman" w:hAnsi="Times New Roman" w:cs="Times New Roman"/>
                <w:sz w:val="16"/>
                <w:szCs w:val="16"/>
              </w:rPr>
            </w:pPr>
            <w:r>
              <w:rPr>
                <w:rFonts w:cs="Times New Roman" w:ascii="Times New Roman" w:hAnsi="Times New Roman"/>
                <w:sz w:val="16"/>
                <w:szCs w:val="16"/>
              </w:rPr>
            </w:r>
          </w:p>
        </w:tc>
      </w:tr>
      <w:tr>
        <w:trPr/>
        <w:tc>
          <w:tcPr>
            <w:tcW w:w="5194"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rPr/>
            </w:pPr>
            <w:r>
              <w:rPr/>
            </w:r>
          </w:p>
        </w:tc>
        <w:tc>
          <w:tcPr>
            <w:tcW w:w="116" w:type="dxa"/>
            <w:tcBorders/>
            <w:tcMar>
              <w:top w:w="28" w:type="dxa"/>
              <w:left w:w="28" w:type="dxa"/>
              <w:bottom w:w="28" w:type="dxa"/>
              <w:right w:w="28" w:type="dxa"/>
            </w:tcMar>
          </w:tcPr>
          <w:p>
            <w:pPr>
              <w:pStyle w:val="Contenudecadre"/>
              <w:widowControl w:val="false"/>
              <w:snapToGrid w:val="false"/>
              <w:spacing w:before="57" w:after="57"/>
              <w:ind w:left="170" w:hanging="0"/>
              <w:rPr>
                <w:rFonts w:ascii="Times New Roman" w:hAnsi="Times New Roman" w:cs="Times New Roman"/>
                <w:sz w:val="16"/>
                <w:szCs w:val="16"/>
              </w:rPr>
            </w:pPr>
            <w:r>
              <w:rPr>
                <w:rFonts w:cs="Times New Roman" w:ascii="Times New Roman" w:hAnsi="Times New Roman"/>
                <w:sz w:val="16"/>
                <w:szCs w:val="16"/>
              </w:rPr>
            </w:r>
          </w:p>
        </w:tc>
        <w:tc>
          <w:tcPr>
            <w:tcW w:w="5416" w:type="dxa"/>
            <w:tcBorders>
              <w:left w:val="single" w:sz="2" w:space="0" w:color="000000"/>
              <w:bottom w:val="single" w:sz="2" w:space="0" w:color="000000"/>
              <w:right w:val="single" w:sz="2" w:space="0" w:color="000000"/>
            </w:tcBorders>
          </w:tcPr>
          <w:p>
            <w:pPr>
              <w:pStyle w:val="Contenudecadre"/>
              <w:widowControl w:val="false"/>
              <w:spacing w:before="57" w:after="57"/>
              <w:ind w:left="170" w:hanging="0"/>
              <w:rPr/>
            </w:pPr>
            <w:r>
              <w:rPr>
                <w:rFonts w:cs="Times New Roman" w:ascii="Times New Roman" w:hAnsi="Times New Roman"/>
                <w:b/>
                <w:sz w:val="16"/>
                <w:szCs w:val="16"/>
              </w:rPr>
              <w:t>Garantie</w:t>
            </w:r>
            <w:r>
              <w:rPr>
                <w:rFonts w:cs="Times New Roman" w:ascii="Times New Roman" w:hAnsi="Times New Roman"/>
                <w:b/>
                <w:spacing w:val="37"/>
                <w:sz w:val="16"/>
                <w:szCs w:val="16"/>
              </w:rPr>
              <w:t xml:space="preserve"> </w:t>
            </w:r>
            <w:r>
              <w:rPr>
                <w:rFonts w:cs="Times New Roman" w:ascii="Times New Roman" w:hAnsi="Times New Roman"/>
                <w:b/>
                <w:sz w:val="16"/>
                <w:szCs w:val="16"/>
              </w:rPr>
              <w:t>financière</w:t>
            </w:r>
            <w:r>
              <w:rPr>
                <w:rFonts w:cs="Times New Roman" w:ascii="Times New Roman" w:hAnsi="Times New Roman"/>
                <w:sz w:val="16"/>
                <w:szCs w:val="16"/>
              </w:rPr>
              <w:t xml:space="preserve"> :</w:t>
            </w:r>
          </w:p>
          <w:p>
            <w:pPr>
              <w:pStyle w:val="Contenudecadre"/>
              <w:widowControl w:val="false"/>
              <w:spacing w:before="57" w:after="57"/>
              <w:ind w:left="170" w:hanging="0"/>
              <w:rPr/>
            </w:pPr>
            <w:r>
              <w:rPr>
                <w:rFonts w:cs="Times New Roman" w:ascii="Times New Roman" w:hAnsi="Times New Roman"/>
                <w:sz w:val="16"/>
                <w:szCs w:val="16"/>
              </w:rPr>
              <w:t>GROUPAMA</w:t>
            </w:r>
            <w:r>
              <w:rPr>
                <w:rFonts w:cs="Times New Roman" w:ascii="Times New Roman" w:hAnsi="Times New Roman"/>
                <w:spacing w:val="1"/>
                <w:sz w:val="16"/>
                <w:szCs w:val="16"/>
              </w:rPr>
              <w:t xml:space="preserve"> </w:t>
            </w:r>
            <w:r>
              <w:rPr>
                <w:rFonts w:cs="Times New Roman" w:ascii="Times New Roman" w:hAnsi="Times New Roman"/>
                <w:sz w:val="16"/>
                <w:szCs w:val="16"/>
              </w:rPr>
              <w:t>Assurance-crédit</w:t>
            </w:r>
            <w:r>
              <w:rPr>
                <w:rFonts w:cs="Times New Roman" w:ascii="Times New Roman" w:hAnsi="Times New Roman"/>
                <w:spacing w:val="-8"/>
                <w:sz w:val="16"/>
                <w:szCs w:val="16"/>
              </w:rPr>
              <w:t xml:space="preserve"> </w:t>
            </w:r>
            <w:r>
              <w:rPr>
                <w:rFonts w:cs="Times New Roman" w:ascii="Times New Roman" w:hAnsi="Times New Roman"/>
                <w:sz w:val="16"/>
                <w:szCs w:val="16"/>
              </w:rPr>
              <w:t>&amp;</w:t>
            </w:r>
            <w:r>
              <w:rPr>
                <w:rFonts w:cs="Times New Roman" w:ascii="Times New Roman" w:hAnsi="Times New Roman"/>
                <w:spacing w:val="-8"/>
                <w:sz w:val="16"/>
                <w:szCs w:val="16"/>
              </w:rPr>
              <w:t xml:space="preserve"> </w:t>
            </w:r>
            <w:r>
              <w:rPr>
                <w:rFonts w:cs="Times New Roman" w:ascii="Times New Roman" w:hAnsi="Times New Roman"/>
                <w:sz w:val="16"/>
                <w:szCs w:val="16"/>
              </w:rPr>
              <w:t>Caution</w:t>
            </w:r>
            <w:r>
              <w:rPr>
                <w:rFonts w:cs="Times New Roman" w:ascii="Times New Roman" w:hAnsi="Times New Roman"/>
                <w:spacing w:val="-3"/>
                <w:sz w:val="16"/>
                <w:szCs w:val="16"/>
              </w:rPr>
              <w:br/>
            </w:r>
            <w:r>
              <w:rPr>
                <w:rFonts w:cs="Times New Roman" w:ascii="Times New Roman" w:hAnsi="Times New Roman"/>
                <w:sz w:val="16"/>
                <w:szCs w:val="16"/>
              </w:rPr>
              <w:t>132 rue</w:t>
            </w:r>
            <w:r>
              <w:rPr>
                <w:rFonts w:cs="Times New Roman" w:ascii="Times New Roman" w:hAnsi="Times New Roman"/>
                <w:spacing w:val="-7"/>
                <w:sz w:val="16"/>
                <w:szCs w:val="16"/>
              </w:rPr>
              <w:t xml:space="preserve"> </w:t>
            </w:r>
            <w:r>
              <w:rPr>
                <w:rFonts w:cs="Times New Roman" w:ascii="Times New Roman" w:hAnsi="Times New Roman"/>
                <w:sz w:val="16"/>
                <w:szCs w:val="16"/>
              </w:rPr>
              <w:t>des</w:t>
            </w:r>
            <w:r>
              <w:rPr>
                <w:rFonts w:cs="Times New Roman" w:ascii="Times New Roman" w:hAnsi="Times New Roman"/>
                <w:spacing w:val="2"/>
                <w:sz w:val="16"/>
                <w:szCs w:val="16"/>
              </w:rPr>
              <w:t xml:space="preserve"> </w:t>
            </w:r>
            <w:r>
              <w:rPr>
                <w:rFonts w:cs="Times New Roman" w:ascii="Times New Roman" w:hAnsi="Times New Roman"/>
                <w:sz w:val="16"/>
                <w:szCs w:val="16"/>
              </w:rPr>
              <w:t>Trois</w:t>
            </w:r>
            <w:r>
              <w:rPr>
                <w:rFonts w:cs="Times New Roman" w:ascii="Times New Roman" w:hAnsi="Times New Roman"/>
                <w:spacing w:val="16"/>
                <w:sz w:val="16"/>
                <w:szCs w:val="16"/>
              </w:rPr>
              <w:t xml:space="preserve"> </w:t>
            </w:r>
            <w:r>
              <w:rPr>
                <w:rFonts w:cs="Times New Roman" w:ascii="Times New Roman" w:hAnsi="Times New Roman"/>
                <w:sz w:val="16"/>
                <w:szCs w:val="16"/>
              </w:rPr>
              <w:t>Fontanot</w:t>
            </w:r>
            <w:r>
              <w:rPr>
                <w:rFonts w:cs="Times New Roman" w:ascii="Times New Roman" w:hAnsi="Times New Roman"/>
                <w:spacing w:val="-7"/>
                <w:sz w:val="16"/>
                <w:szCs w:val="16"/>
              </w:rPr>
              <w:t xml:space="preserve"> - </w:t>
            </w:r>
            <w:r>
              <w:rPr>
                <w:rFonts w:cs="Times New Roman" w:ascii="Times New Roman" w:hAnsi="Times New Roman"/>
                <w:sz w:val="16"/>
                <w:szCs w:val="16"/>
              </w:rPr>
              <w:t>92000</w:t>
            </w:r>
            <w:r>
              <w:rPr>
                <w:rFonts w:cs="Times New Roman" w:ascii="Times New Roman" w:hAnsi="Times New Roman"/>
                <w:spacing w:val="-2"/>
                <w:sz w:val="16"/>
                <w:szCs w:val="16"/>
              </w:rPr>
              <w:t xml:space="preserve"> </w:t>
            </w:r>
            <w:r>
              <w:rPr>
                <w:rFonts w:cs="Times New Roman" w:ascii="Times New Roman" w:hAnsi="Times New Roman"/>
                <w:sz w:val="16"/>
                <w:szCs w:val="16"/>
              </w:rPr>
              <w:t>Nanterre</w:t>
              <w:br/>
              <w:t>Tel</w:t>
            </w:r>
            <w:r>
              <w:rPr>
                <w:rFonts w:cs="Times New Roman" w:ascii="Times New Roman" w:hAnsi="Times New Roman"/>
                <w:spacing w:val="3"/>
                <w:sz w:val="16"/>
                <w:szCs w:val="16"/>
              </w:rPr>
              <w:t xml:space="preserve"> </w:t>
            </w:r>
            <w:r>
              <w:rPr>
                <w:rFonts w:cs="Times New Roman" w:ascii="Times New Roman" w:hAnsi="Times New Roman"/>
                <w:sz w:val="16"/>
                <w:szCs w:val="16"/>
              </w:rPr>
              <w:t>33(0)9 69 32 23 36 - Contrat</w:t>
            </w:r>
            <w:r>
              <w:rPr>
                <w:rFonts w:cs="Times New Roman" w:ascii="Times New Roman" w:hAnsi="Times New Roman"/>
                <w:spacing w:val="4"/>
                <w:sz w:val="16"/>
                <w:szCs w:val="16"/>
              </w:rPr>
              <w:t xml:space="preserve"> </w:t>
            </w:r>
            <w:r>
              <w:rPr>
                <w:rFonts w:cs="Times New Roman" w:ascii="Times New Roman" w:hAnsi="Times New Roman"/>
                <w:sz w:val="16"/>
                <w:szCs w:val="16"/>
              </w:rPr>
              <w:t>n° :</w:t>
            </w:r>
            <w:r>
              <w:rPr>
                <w:rFonts w:cs="Times New Roman" w:ascii="Times New Roman" w:hAnsi="Times New Roman"/>
                <w:spacing w:val="-2"/>
                <w:sz w:val="16"/>
                <w:szCs w:val="16"/>
              </w:rPr>
              <w:t xml:space="preserve"> </w:t>
            </w:r>
            <w:r>
              <w:rPr>
                <w:rFonts w:cs="Times New Roman" w:ascii="Times New Roman" w:hAnsi="Times New Roman"/>
                <w:sz w:val="16"/>
                <w:szCs w:val="16"/>
              </w:rPr>
              <w:t>4000716162</w:t>
            </w:r>
            <w:r>
              <w:rPr>
                <w:rFonts w:cs="Times New Roman" w:ascii="Times New Roman" w:hAnsi="Times New Roman"/>
                <w:spacing w:val="-4"/>
                <w:sz w:val="16"/>
                <w:szCs w:val="16"/>
              </w:rPr>
              <w:t xml:space="preserve"> </w:t>
            </w:r>
            <w:r>
              <w:rPr>
                <w:rFonts w:cs="Times New Roman" w:ascii="Times New Roman" w:hAnsi="Times New Roman"/>
                <w:sz w:val="16"/>
                <w:szCs w:val="16"/>
              </w:rPr>
              <w:t>/1</w:t>
            </w:r>
          </w:p>
        </w:tc>
      </w:tr>
    </w:tbl>
    <w:p>
      <w:pPr>
        <w:pStyle w:val="Contenudecadre"/>
        <w:pBdr>
          <w:top w:val="single" w:sz="4" w:space="1" w:color="000000"/>
          <w:left w:val="single" w:sz="4" w:space="0" w:color="000000"/>
          <w:bottom w:val="single" w:sz="4" w:space="1" w:color="000000"/>
          <w:right w:val="single" w:sz="4" w:space="4" w:color="000000"/>
        </w:pBdr>
        <w:shd w:val="clear" w:color="auto" w:fill="DBE5F1"/>
        <w:spacing w:before="227" w:after="227"/>
        <w:ind w:left="227" w:right="397" w:hanging="0"/>
        <w:jc w:val="center"/>
        <w:rPr>
          <w:rFonts w:ascii="Times New Roman" w:hAnsi="Times New Roman" w:cs="Times New Roman"/>
          <w:b/>
          <w:b/>
          <w:color w:val="000000"/>
          <w:sz w:val="32"/>
        </w:rPr>
      </w:pPr>
      <w:r>
        <w:rPr>
          <w:rFonts w:cs="Times New Roman" w:ascii="Times New Roman" w:hAnsi="Times New Roman"/>
          <w:b/>
          <w:color w:val="000000"/>
          <w:sz w:val="32"/>
        </w:rPr>
        <w:t>Bulletin Individuel d’Inscription et Conditions Particulières de Vente</w:t>
      </w:r>
    </w:p>
    <w:tbl>
      <w:tblPr>
        <w:tblW w:w="10216" w:type="dxa"/>
        <w:jc w:val="left"/>
        <w:tblInd w:w="222" w:type="dxa"/>
        <w:tblLayout w:type="fixed"/>
        <w:tblCellMar>
          <w:top w:w="0" w:type="dxa"/>
          <w:left w:w="5" w:type="dxa"/>
          <w:bottom w:w="0" w:type="dxa"/>
          <w:right w:w="5" w:type="dxa"/>
        </w:tblCellMar>
        <w:tblLook w:firstRow="1" w:noVBand="1" w:lastRow="0" w:firstColumn="1" w:lastColumn="0" w:noHBand="0" w:val="04a0"/>
      </w:tblPr>
      <w:tblGrid>
        <w:gridCol w:w="10216"/>
      </w:tblGrid>
      <w:tr>
        <w:trPr>
          <w:trHeight w:val="23" w:hRule="atLeast"/>
        </w:trPr>
        <w:tc>
          <w:tcPr>
            <w:tcW w:w="1021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right" w:pos="3971" w:leader="none"/>
              </w:tabs>
              <w:ind w:left="113" w:hanging="0"/>
              <w:rPr/>
            </w:pPr>
            <w:r>
              <w:rPr>
                <w:b/>
                <w:sz w:val="20"/>
              </w:rPr>
              <w:t>Numéro séjour fédéral :</w:t>
            </w:r>
            <w:r>
              <w:rPr>
                <w:sz w:val="20"/>
              </w:rPr>
              <w:t> </w:t>
            </w:r>
            <w:r>
              <w:rPr>
                <w:color w:val="006FC0"/>
                <w:sz w:val="20"/>
              </w:rPr>
              <w:t>FR017263</w:t>
            </w:r>
          </w:p>
        </w:tc>
      </w:tr>
      <w:tr>
        <w:trPr>
          <w:trHeight w:val="23" w:hRule="atLeast"/>
        </w:trPr>
        <w:tc>
          <w:tcPr>
            <w:tcW w:w="102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pPr>
            <w:r>
              <w:rPr>
                <w:b/>
                <w:sz w:val="20"/>
              </w:rPr>
              <w:t>N° du titre d’adhésion du participant (licence) :</w:t>
            </w:r>
            <w:r>
              <w:rPr>
                <w:sz w:val="20"/>
              </w:rPr>
              <w:t xml:space="preserve">   </w:t>
            </w:r>
          </w:p>
        </w:tc>
      </w:tr>
      <w:tr>
        <w:trPr>
          <w:trHeight w:val="23" w:hRule="atLeast"/>
        </w:trPr>
        <w:tc>
          <w:tcPr>
            <w:tcW w:w="102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pPr>
            <w:r>
              <w:rPr>
                <w:b/>
                <w:sz w:val="20"/>
              </w:rPr>
              <w:t>Nom du Président du club :</w:t>
            </w:r>
            <w:r>
              <w:rPr>
                <w:sz w:val="20"/>
              </w:rPr>
              <w:t> </w:t>
            </w:r>
            <w:r>
              <w:rPr>
                <w:color w:val="006FC0"/>
                <w:sz w:val="20"/>
              </w:rPr>
              <w:t>CAYREL Christian</w:t>
            </w:r>
          </w:p>
        </w:tc>
      </w:tr>
      <w:tr>
        <w:trPr>
          <w:trHeight w:val="23" w:hRule="atLeast"/>
        </w:trPr>
        <w:tc>
          <w:tcPr>
            <w:tcW w:w="10216"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pPr>
            <w:r>
              <w:rPr>
                <w:b/>
                <w:sz w:val="20"/>
              </w:rPr>
              <w:t>Nom de la personne en charge du suivi du dossier :</w:t>
            </w:r>
            <w:r>
              <w:rPr>
                <w:sz w:val="20"/>
              </w:rPr>
              <w:t xml:space="preserve">  </w:t>
            </w:r>
            <w:r>
              <w:rPr>
                <w:color w:val="006FC0"/>
                <w:sz w:val="20"/>
              </w:rPr>
              <w:t>Jean-Louis Randour</w:t>
            </w:r>
          </w:p>
          <w:p>
            <w:pPr>
              <w:pStyle w:val="TableParagraph"/>
              <w:widowControl w:val="false"/>
              <w:ind w:left="113" w:hanging="0"/>
              <w:rPr/>
            </w:pPr>
            <w:r>
              <w:rPr>
                <w:b/>
                <w:sz w:val="20"/>
              </w:rPr>
              <w:t>Adresse :</w:t>
            </w:r>
            <w:r>
              <w:rPr>
                <w:sz w:val="20"/>
              </w:rPr>
              <w:t xml:space="preserve">  </w:t>
            </w:r>
            <w:r>
              <w:rPr>
                <w:color w:val="006FC0"/>
                <w:sz w:val="20"/>
              </w:rPr>
              <w:t>145, quai Galliéni   94500 Champigny sur Marne</w:t>
            </w:r>
          </w:p>
          <w:p>
            <w:pPr>
              <w:pStyle w:val="TableParagraph"/>
              <w:widowControl w:val="false"/>
              <w:tabs>
                <w:tab w:val="clear" w:pos="720"/>
                <w:tab w:val="left" w:pos="5669" w:leader="none"/>
              </w:tabs>
              <w:ind w:left="113" w:hanging="0"/>
              <w:rPr/>
            </w:pPr>
            <w:r>
              <w:rPr>
                <w:b/>
                <w:sz w:val="20"/>
              </w:rPr>
              <w:t>Téléphone :</w:t>
            </w:r>
            <w:r>
              <w:rPr>
                <w:sz w:val="20"/>
              </w:rPr>
              <w:t xml:space="preserve">  </w:t>
            </w:r>
            <w:r>
              <w:rPr>
                <w:color w:val="006FC0"/>
                <w:sz w:val="20"/>
              </w:rPr>
              <w:t>07 81 11 39 05</w:t>
            </w:r>
            <w:r>
              <w:rPr>
                <w:b/>
                <w:sz w:val="20"/>
              </w:rPr>
              <w:tab/>
              <w:t>Email :</w:t>
            </w:r>
            <w:r>
              <w:rPr>
                <w:sz w:val="20"/>
              </w:rPr>
              <w:t xml:space="preserve">  </w:t>
            </w:r>
            <w:r>
              <w:rPr>
                <w:color w:val="006FC0"/>
                <w:sz w:val="20"/>
              </w:rPr>
              <w:t>jeanlouis.randour@free.fr</w:t>
            </w:r>
          </w:p>
        </w:tc>
      </w:tr>
    </w:tbl>
    <w:p>
      <w:pPr>
        <w:pStyle w:val="Titre2"/>
        <w:tabs>
          <w:tab w:val="clear" w:pos="720"/>
          <w:tab w:val="left" w:pos="1134" w:leader="none"/>
        </w:tabs>
        <w:spacing w:before="113" w:after="113"/>
        <w:ind w:left="0" w:right="527" w:hanging="0"/>
        <w:rPr>
          <w:rFonts w:ascii="Arial" w:hAnsi="Arial" w:cs="Arial"/>
          <w:color w:val="006FC0"/>
        </w:rPr>
      </w:pPr>
      <w:r>
        <w:rPr/>
      </w:r>
    </w:p>
    <w:tbl>
      <w:tblPr>
        <w:tblW w:w="10212" w:type="dxa"/>
        <w:jc w:val="left"/>
        <w:tblInd w:w="240" w:type="dxa"/>
        <w:tblLayout w:type="fixed"/>
        <w:tblCellMar>
          <w:top w:w="0" w:type="dxa"/>
          <w:left w:w="5" w:type="dxa"/>
          <w:bottom w:w="0" w:type="dxa"/>
          <w:right w:w="5" w:type="dxa"/>
        </w:tblCellMar>
        <w:tblLook w:firstRow="1" w:noVBand="1" w:lastRow="0" w:firstColumn="1" w:lastColumn="0" w:noHBand="0" w:val="04a0"/>
      </w:tblPr>
      <w:tblGrid>
        <w:gridCol w:w="10212"/>
      </w:tblGrid>
      <w:tr>
        <w:trPr>
          <w:trHeight w:val="23" w:hRule="atLeast"/>
        </w:trPr>
        <w:tc>
          <w:tcPr>
            <w:tcW w:w="10212" w:type="dxa"/>
            <w:tcBorders>
              <w:top w:val="single" w:sz="4" w:space="0" w:color="000000"/>
              <w:left w:val="single" w:sz="4" w:space="0" w:color="000000"/>
              <w:bottom w:val="single" w:sz="4" w:space="0" w:color="000000"/>
              <w:right w:val="single" w:sz="4" w:space="0" w:color="000000"/>
            </w:tcBorders>
            <w:shd w:color="auto" w:fill="DBE4F0" w:val="clear"/>
          </w:tcPr>
          <w:p>
            <w:pPr>
              <w:pStyle w:val="TableParagraph"/>
              <w:widowControl w:val="false"/>
              <w:jc w:val="center"/>
              <w:rPr>
                <w:b/>
                <w:b/>
              </w:rPr>
            </w:pPr>
            <w:r>
              <w:rPr>
                <w:b/>
              </w:rPr>
              <w:t>DÉTAILS DU SÉJOUR</w:t>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center" w:pos="5159" w:leader="none"/>
              </w:tabs>
              <w:ind w:left="113" w:hanging="0"/>
              <w:rPr/>
            </w:pPr>
            <w:r>
              <w:rPr>
                <w:b/>
                <w:sz w:val="20"/>
              </w:rPr>
              <w:t>Destination :</w:t>
            </w:r>
            <w:r>
              <w:rPr>
                <w:sz w:val="20"/>
              </w:rPr>
              <w:t xml:space="preserve">  </w:t>
            </w:r>
            <w:r>
              <w:rPr>
                <w:b/>
                <w:sz w:val="20"/>
              </w:rPr>
              <w:tab/>
            </w:r>
            <w:r>
              <w:rPr>
                <w:color w:val="006FC0"/>
                <w:sz w:val="20"/>
              </w:rPr>
              <w:t>Orbey (haut Rhin)</w:t>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7939" w:leader="none"/>
              </w:tabs>
              <w:ind w:left="113" w:hanging="0"/>
              <w:rPr/>
            </w:pPr>
            <w:r>
              <w:rPr>
                <w:b/>
                <w:sz w:val="20"/>
              </w:rPr>
              <w:t>Date :</w:t>
            </w:r>
            <w:r>
              <w:rPr>
                <w:sz w:val="20"/>
              </w:rPr>
              <w:t xml:space="preserve">  </w:t>
            </w:r>
            <w:r>
              <w:rPr>
                <w:color w:val="006FC0"/>
                <w:sz w:val="20"/>
              </w:rPr>
              <w:t>du 14 06 2025 au 21 06 2025</w:t>
            </w:r>
            <w:r>
              <w:rPr>
                <w:b/>
                <w:sz w:val="20"/>
              </w:rPr>
              <w:tab/>
              <w:t>Nb de Jours    :</w:t>
            </w:r>
            <w:r>
              <w:rPr>
                <w:sz w:val="20"/>
              </w:rPr>
              <w:t xml:space="preserve">  </w:t>
            </w:r>
            <w:r>
              <w:rPr>
                <w:color w:val="006FC0"/>
                <w:sz w:val="20"/>
              </w:rPr>
              <w:t>6</w:t>
            </w:r>
            <w:r>
              <w:rPr>
                <w:b/>
                <w:sz w:val="20"/>
              </w:rPr>
              <w:br/>
              <w:tab/>
              <w:t>Nb de Nuitées :</w:t>
            </w:r>
            <w:r>
              <w:rPr>
                <w:sz w:val="20"/>
              </w:rPr>
              <w:t xml:space="preserve">  </w:t>
            </w:r>
            <w:r>
              <w:rPr>
                <w:color w:val="006FC0"/>
                <w:sz w:val="20"/>
              </w:rPr>
              <w:t>7</w:t>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35" w:leader="none"/>
                <w:tab w:val="left" w:pos="5669" w:leader="none"/>
              </w:tabs>
              <w:ind w:left="113" w:hanging="0"/>
              <w:rPr/>
            </w:pPr>
            <w:r>
              <w:rPr>
                <w:b/>
                <w:sz w:val="20"/>
              </w:rPr>
              <w:t>Participant</w:t>
              <w:tab/>
            </w:r>
            <w:r>
              <w:rPr>
                <w:b/>
                <w:bCs/>
                <w:sz w:val="20"/>
              </w:rPr>
              <w:t>Nom :</w:t>
            </w:r>
            <w:r>
              <w:rPr>
                <w:sz w:val="20"/>
              </w:rPr>
              <w:t xml:space="preserve">   </w:t>
            </w:r>
            <w:r>
              <w:rPr>
                <w:b/>
                <w:bCs/>
                <w:color w:val="3465A4"/>
                <w:sz w:val="20"/>
              </w:rPr>
              <w:tab/>
            </w:r>
            <w:r>
              <w:rPr>
                <w:b/>
                <w:bCs/>
              </w:rPr>
              <w:t>Prénom :</w:t>
            </w:r>
            <w:r>
              <w:rPr/>
              <w:t xml:space="preserve">  </w:t>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5669" w:leader="none"/>
              </w:tabs>
              <w:ind w:left="113" w:hanging="0"/>
              <w:rPr/>
            </w:pPr>
            <w:r>
              <w:rPr>
                <w:b/>
                <w:sz w:val="20"/>
              </w:rPr>
              <w:t>Adresse :</w:t>
            </w:r>
            <w:r>
              <w:rPr>
                <w:sz w:val="20"/>
              </w:rPr>
              <w:t xml:space="preserve">  </w:t>
            </w:r>
            <w:r>
              <w:rPr>
                <w:b/>
                <w:sz w:val="20"/>
              </w:rPr>
              <w:tab/>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35" w:leader="none"/>
                <w:tab w:val="left" w:pos="5669" w:leader="none"/>
              </w:tabs>
              <w:ind w:left="113" w:hanging="0"/>
              <w:rPr/>
            </w:pPr>
            <w:r>
              <w:rPr>
                <w:b/>
                <w:sz w:val="20"/>
              </w:rPr>
              <w:t>Téléphone :</w:t>
            </w:r>
            <w:r>
              <w:rPr>
                <w:sz w:val="20"/>
              </w:rPr>
              <w:t xml:space="preserve">  </w:t>
            </w:r>
            <w:r>
              <w:rPr>
                <w:b/>
                <w:sz w:val="20"/>
              </w:rPr>
              <w:tab/>
              <w:t>Email :</w:t>
            </w:r>
            <w:r>
              <w:rPr>
                <w:sz w:val="20"/>
              </w:rPr>
              <w:t xml:space="preserve">  </w:t>
            </w:r>
          </w:p>
        </w:tc>
      </w:tr>
      <w:tr>
        <w:trPr>
          <w:trHeight w:val="23" w:hRule="atLeast"/>
        </w:trPr>
        <w:tc>
          <w:tcPr>
            <w:tcW w:w="1021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2835" w:leader="none"/>
                <w:tab w:val="left" w:pos="5669" w:leader="none"/>
                <w:tab w:val="left" w:pos="7937" w:leader="none"/>
              </w:tabs>
              <w:ind w:left="113" w:hanging="0"/>
              <w:rPr/>
            </w:pPr>
            <w:r>
              <w:rPr>
                <w:b/>
                <w:sz w:val="20"/>
              </w:rPr>
              <w:t>Personne à prévenir</w:t>
              <w:tab/>
            </w:r>
            <w:r>
              <w:rPr>
                <w:b/>
                <w:bCs/>
                <w:sz w:val="20"/>
              </w:rPr>
              <w:t>Nom :</w:t>
            </w:r>
            <w:r>
              <w:rPr>
                <w:sz w:val="20"/>
              </w:rPr>
              <w:t xml:space="preserve"> </w:t>
            </w:r>
            <w:r>
              <w:rPr>
                <w:color w:val="3465A4"/>
                <w:sz w:val="20"/>
              </w:rPr>
              <w:t xml:space="preserve"> </w:t>
            </w:r>
            <w:r>
              <w:rPr>
                <w:b/>
                <w:bCs/>
                <w:color w:val="3465A4"/>
                <w:sz w:val="20"/>
              </w:rPr>
              <w:tab/>
            </w:r>
            <w:r>
              <w:rPr>
                <w:b/>
                <w:bCs/>
              </w:rPr>
              <w:t>Prénom :</w:t>
            </w:r>
            <w:r>
              <w:rPr/>
              <w:t xml:space="preserve"> </w:t>
            </w:r>
            <w:r>
              <w:rPr>
                <w:color w:val="3465A4"/>
              </w:rPr>
              <w:t xml:space="preserve"> </w:t>
            </w:r>
            <w:r>
              <w:rPr>
                <w:b/>
                <w:bCs/>
                <w:color w:val="3465A4"/>
              </w:rPr>
              <w:tab/>
            </w:r>
            <w:r>
              <w:rPr>
                <w:b/>
                <w:bCs/>
                <w:color w:val="000000"/>
              </w:rPr>
              <w:t>Tél :</w:t>
            </w:r>
            <w:r>
              <w:rPr>
                <w:color w:val="3465A4"/>
              </w:rPr>
              <w:t xml:space="preserve">  </w:t>
            </w:r>
          </w:p>
        </w:tc>
      </w:tr>
    </w:tbl>
    <w:p>
      <w:pPr>
        <w:pStyle w:val="Corpsdetexte"/>
        <w:rPr>
          <w:rFonts w:ascii="Times New Roman" w:hAnsi="Times New Roman" w:cs="Times New Roman"/>
        </w:rPr>
      </w:pPr>
      <w:r>
        <w:rPr>
          <w:rFonts w:cs="Times New Roman" w:ascii="Times New Roman" w:hAnsi="Times New Roman"/>
        </w:rPr>
      </w:r>
    </w:p>
    <w:tbl>
      <w:tblPr>
        <w:tblW w:w="10212" w:type="dxa"/>
        <w:jc w:val="left"/>
        <w:tblInd w:w="240" w:type="dxa"/>
        <w:tblLayout w:type="fixed"/>
        <w:tblCellMar>
          <w:top w:w="0" w:type="dxa"/>
          <w:left w:w="5" w:type="dxa"/>
          <w:bottom w:w="0" w:type="dxa"/>
          <w:right w:w="5" w:type="dxa"/>
        </w:tblCellMar>
        <w:tblLook w:firstRow="1" w:noVBand="1" w:lastRow="0" w:firstColumn="1" w:lastColumn="0" w:noHBand="0" w:val="04a0"/>
      </w:tblPr>
      <w:tblGrid>
        <w:gridCol w:w="3797"/>
        <w:gridCol w:w="6414"/>
      </w:tblGrid>
      <w:tr>
        <w:trPr>
          <w:trHeight w:val="23" w:hRule="atLeast"/>
        </w:trPr>
        <w:tc>
          <w:tcPr>
            <w:tcW w:w="10211" w:type="dxa"/>
            <w:gridSpan w:val="2"/>
            <w:tcBorders>
              <w:top w:val="single" w:sz="4" w:space="0" w:color="000000"/>
              <w:left w:val="single" w:sz="4" w:space="0" w:color="000000"/>
              <w:bottom w:val="single" w:sz="4" w:space="0" w:color="000000"/>
              <w:right w:val="single" w:sz="4" w:space="0" w:color="000000"/>
            </w:tcBorders>
            <w:shd w:color="auto" w:fill="DBE4F0" w:val="clear"/>
          </w:tcPr>
          <w:p>
            <w:pPr>
              <w:pStyle w:val="TableParagraph"/>
              <w:widowControl w:val="false"/>
              <w:jc w:val="center"/>
              <w:rPr>
                <w:b/>
                <w:b/>
              </w:rPr>
            </w:pPr>
            <w:r>
              <w:rPr>
                <w:b/>
              </w:rPr>
              <w:t>COÛT DU SÉJOUR</w:t>
            </w:r>
          </w:p>
        </w:tc>
      </w:tr>
      <w:tr>
        <w:trPr>
          <w:trHeight w:val="23" w:hRule="atLeast"/>
        </w:trPr>
        <w:tc>
          <w:tcPr>
            <w:tcW w:w="37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b/>
                <w:b/>
                <w:sz w:val="20"/>
              </w:rPr>
            </w:pPr>
            <w:r>
              <w:rPr>
                <w:b/>
                <w:sz w:val="20"/>
              </w:rPr>
              <w:t>Prix unitaire</w:t>
            </w:r>
          </w:p>
        </w:tc>
        <w:tc>
          <w:tcPr>
            <w:tcW w:w="641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color w:val="006FC0"/>
                <w:sz w:val="20"/>
                <w:szCs w:val="20"/>
              </w:rPr>
            </w:pPr>
            <w:r>
              <w:rPr>
                <w:color w:val="006FC0"/>
                <w:sz w:val="20"/>
                <w:szCs w:val="20"/>
              </w:rPr>
              <w:t>515 €  assurance annulation comprise</w:t>
            </w:r>
          </w:p>
        </w:tc>
      </w:tr>
      <w:tr>
        <w:trPr>
          <w:trHeight w:val="23" w:hRule="atLeast"/>
        </w:trPr>
        <w:tc>
          <w:tcPr>
            <w:tcW w:w="37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b/>
                <w:b/>
                <w:sz w:val="20"/>
              </w:rPr>
            </w:pPr>
            <w:r>
              <w:rPr>
                <w:b/>
                <w:sz w:val="20"/>
              </w:rPr>
              <w:t>Majoration chambre individuelle</w:t>
            </w:r>
          </w:p>
        </w:tc>
        <w:tc>
          <w:tcPr>
            <w:tcW w:w="6414" w:type="dxa"/>
            <w:tcBorders>
              <w:top w:val="single" w:sz="4" w:space="0" w:color="000000"/>
              <w:left w:val="single" w:sz="4" w:space="0" w:color="000000"/>
              <w:bottom w:val="single" w:sz="4" w:space="0" w:color="000000"/>
              <w:right w:val="single" w:sz="4" w:space="0" w:color="000000"/>
            </w:tcBorders>
          </w:tcPr>
          <w:p>
            <w:pPr>
              <w:pStyle w:val="TableParagraph"/>
              <w:widowControl w:val="false"/>
              <w:rPr>
                <w:color w:val="006FC0"/>
                <w:sz w:val="20"/>
                <w:szCs w:val="20"/>
              </w:rPr>
            </w:pPr>
            <w:r>
              <w:rPr>
                <w:color w:val="006FC0"/>
                <w:sz w:val="20"/>
                <w:szCs w:val="20"/>
              </w:rPr>
            </w:r>
          </w:p>
        </w:tc>
      </w:tr>
      <w:tr>
        <w:trPr>
          <w:trHeight w:val="23" w:hRule="atLeast"/>
        </w:trPr>
        <w:tc>
          <w:tcPr>
            <w:tcW w:w="37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b/>
                <w:b/>
                <w:sz w:val="20"/>
              </w:rPr>
            </w:pPr>
            <w:r>
              <w:rPr>
                <w:b/>
                <w:sz w:val="20"/>
              </w:rPr>
              <w:t>Assurances option 1 – assistance</w:t>
              <w:br/>
              <w:t>couvert par la licence IRA</w:t>
            </w:r>
          </w:p>
        </w:tc>
        <w:tc>
          <w:tcPr>
            <w:tcW w:w="6414"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rPr>
                <w:color w:val="3465A4"/>
                <w:sz w:val="20"/>
                <w:szCs w:val="20"/>
              </w:rPr>
            </w:pPr>
            <w:r>
              <w:rPr>
                <w:color w:val="3465A4"/>
                <w:sz w:val="20"/>
                <w:szCs w:val="20"/>
              </w:rPr>
            </w:r>
          </w:p>
        </w:tc>
      </w:tr>
      <w:tr>
        <w:trPr>
          <w:trHeight w:val="23" w:hRule="atLeast"/>
        </w:trPr>
        <w:tc>
          <w:tcPr>
            <w:tcW w:w="37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b/>
                <w:b/>
                <w:sz w:val="20"/>
              </w:rPr>
            </w:pPr>
            <w:r>
              <w:rPr>
                <w:b/>
                <w:sz w:val="20"/>
              </w:rPr>
              <w:t>Assurances option 2 - annulation</w:t>
            </w:r>
          </w:p>
        </w:tc>
        <w:tc>
          <w:tcPr>
            <w:tcW w:w="6414"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ind w:left="113" w:hanging="0"/>
              <w:rPr>
                <w:color w:val="3465A4"/>
                <w:sz w:val="20"/>
                <w:szCs w:val="20"/>
              </w:rPr>
            </w:pPr>
            <w:r>
              <w:rPr>
                <w:color w:val="3465A4"/>
                <w:sz w:val="20"/>
                <w:szCs w:val="20"/>
              </w:rPr>
            </w:r>
          </w:p>
        </w:tc>
      </w:tr>
      <w:tr>
        <w:trPr>
          <w:trHeight w:val="23" w:hRule="atLeast"/>
        </w:trPr>
        <w:tc>
          <w:tcPr>
            <w:tcW w:w="3797"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b/>
                <w:b/>
                <w:sz w:val="20"/>
              </w:rPr>
            </w:pPr>
            <w:r>
              <w:rPr>
                <w:b/>
                <w:sz w:val="20"/>
              </w:rPr>
              <w:t>Assurances option 3 - bagages</w:t>
            </w:r>
          </w:p>
        </w:tc>
        <w:tc>
          <w:tcPr>
            <w:tcW w:w="6414"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ind w:left="113" w:hanging="0"/>
              <w:rPr>
                <w:color w:val="3465A4"/>
                <w:sz w:val="20"/>
                <w:szCs w:val="20"/>
              </w:rPr>
            </w:pPr>
            <w:r>
              <w:rPr>
                <w:color w:val="3465A4"/>
                <w:sz w:val="20"/>
                <w:szCs w:val="20"/>
              </w:rPr>
            </w:r>
          </w:p>
        </w:tc>
      </w:tr>
      <w:tr>
        <w:trPr>
          <w:trHeight w:val="23" w:hRule="atLeast"/>
        </w:trPr>
        <w:tc>
          <w:tcPr>
            <w:tcW w:w="3797"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ind w:right="57" w:hanging="0"/>
              <w:jc w:val="right"/>
              <w:rPr>
                <w:b/>
                <w:b/>
                <w:sz w:val="20"/>
              </w:rPr>
            </w:pPr>
            <w:r>
              <w:rPr>
                <w:b/>
                <w:sz w:val="20"/>
              </w:rPr>
              <w:t xml:space="preserve">TOTAL </w:t>
            </w:r>
          </w:p>
        </w:tc>
        <w:tc>
          <w:tcPr>
            <w:tcW w:w="641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napToGrid w:val="false"/>
              <w:ind w:left="113" w:hanging="0"/>
              <w:rPr>
                <w:color w:val="3465A4"/>
                <w:sz w:val="20"/>
                <w:szCs w:val="20"/>
              </w:rPr>
            </w:pPr>
            <w:r>
              <w:rPr>
                <w:color w:val="3465A4"/>
                <w:sz w:val="20"/>
                <w:szCs w:val="20"/>
              </w:rPr>
              <w:t>515 €</w:t>
            </w:r>
          </w:p>
        </w:tc>
      </w:tr>
    </w:tbl>
    <w:p>
      <w:pPr>
        <w:pStyle w:val="Corpsdetexte"/>
        <w:spacing w:before="25" w:after="1"/>
        <w:rPr>
          <w:rFonts w:ascii="Times New Roman" w:hAnsi="Times New Roman" w:cs="Times New Roman"/>
        </w:rPr>
      </w:pPr>
      <w:r>
        <w:rPr>
          <w:rFonts w:cs="Times New Roman" w:ascii="Times New Roman" w:hAnsi="Times New Roman"/>
        </w:rPr>
      </w:r>
    </w:p>
    <w:tbl>
      <w:tblPr>
        <w:tblW w:w="10174" w:type="dxa"/>
        <w:jc w:val="left"/>
        <w:tblInd w:w="280" w:type="dxa"/>
        <w:tblLayout w:type="fixed"/>
        <w:tblCellMar>
          <w:top w:w="0" w:type="dxa"/>
          <w:left w:w="5" w:type="dxa"/>
          <w:bottom w:w="0" w:type="dxa"/>
          <w:right w:w="5" w:type="dxa"/>
        </w:tblCellMar>
        <w:tblLook w:firstRow="1" w:noVBand="1" w:lastRow="0" w:firstColumn="1" w:lastColumn="0" w:noHBand="0" w:val="04a0"/>
      </w:tblPr>
      <w:tblGrid>
        <w:gridCol w:w="2611"/>
        <w:gridCol w:w="1789"/>
        <w:gridCol w:w="2705"/>
        <w:gridCol w:w="3068"/>
      </w:tblGrid>
      <w:tr>
        <w:trPr>
          <w:trHeight w:val="23" w:hRule="atLeast"/>
        </w:trPr>
        <w:tc>
          <w:tcPr>
            <w:tcW w:w="10173" w:type="dxa"/>
            <w:gridSpan w:val="4"/>
            <w:tcBorders>
              <w:top w:val="single" w:sz="4" w:space="0" w:color="000000"/>
              <w:left w:val="single" w:sz="4" w:space="0" w:color="000000"/>
              <w:bottom w:val="single" w:sz="4" w:space="0" w:color="000000"/>
              <w:right w:val="single" w:sz="4" w:space="0" w:color="000000"/>
            </w:tcBorders>
            <w:shd w:color="auto" w:fill="DBE4F0" w:val="clear"/>
          </w:tcPr>
          <w:p>
            <w:pPr>
              <w:pStyle w:val="TableParagraph"/>
              <w:widowControl w:val="false"/>
              <w:jc w:val="center"/>
              <w:rPr>
                <w:b/>
                <w:b/>
              </w:rPr>
            </w:pPr>
            <w:r>
              <w:rPr>
                <w:b/>
              </w:rPr>
              <w:t>ÉCHÉANCIER</w:t>
            </w:r>
          </w:p>
        </w:tc>
      </w:tr>
      <w:tr>
        <w:trPr>
          <w:trHeight w:val="23" w:hRule="atLeast"/>
        </w:trPr>
        <w:tc>
          <w:tcPr>
            <w:tcW w:w="2611" w:type="dxa"/>
            <w:tcBorders>
              <w:top w:val="single" w:sz="4" w:space="0" w:color="000000"/>
              <w:left w:val="single" w:sz="4" w:space="0" w:color="000000"/>
              <w:bottom w:val="single" w:sz="4" w:space="0" w:color="000000"/>
            </w:tcBorders>
          </w:tcPr>
          <w:p>
            <w:pPr>
              <w:pStyle w:val="TableParagraph"/>
              <w:widowControl w:val="false"/>
              <w:jc w:val="center"/>
              <w:rPr>
                <w:b/>
                <w:b/>
                <w:sz w:val="20"/>
              </w:rPr>
            </w:pPr>
            <w:r>
              <w:rPr>
                <w:b/>
                <w:sz w:val="20"/>
              </w:rPr>
              <w:t>Choix</w:t>
            </w:r>
          </w:p>
        </w:tc>
        <w:tc>
          <w:tcPr>
            <w:tcW w:w="1789" w:type="dxa"/>
            <w:tcBorders>
              <w:top w:val="single" w:sz="4" w:space="0" w:color="000000"/>
              <w:left w:val="single" w:sz="4" w:space="0" w:color="000000"/>
              <w:bottom w:val="single" w:sz="4" w:space="0" w:color="000000"/>
              <w:right w:val="single" w:sz="4" w:space="0" w:color="000000"/>
            </w:tcBorders>
          </w:tcPr>
          <w:p>
            <w:pPr>
              <w:pStyle w:val="TableParagraph"/>
              <w:widowControl w:val="false"/>
              <w:jc w:val="center"/>
              <w:rPr>
                <w:b/>
                <w:b/>
                <w:sz w:val="20"/>
              </w:rPr>
            </w:pPr>
            <w:r>
              <w:rPr>
                <w:b/>
                <w:sz w:val="20"/>
              </w:rPr>
              <w:t>Date</w:t>
            </w:r>
          </w:p>
        </w:tc>
        <w:tc>
          <w:tcPr>
            <w:tcW w:w="2705" w:type="dxa"/>
            <w:tcBorders>
              <w:top w:val="single" w:sz="4" w:space="0" w:color="000000"/>
              <w:left w:val="single" w:sz="4" w:space="0" w:color="000000"/>
              <w:bottom w:val="single" w:sz="4" w:space="0" w:color="000000"/>
              <w:right w:val="single" w:sz="4" w:space="0" w:color="000000"/>
            </w:tcBorders>
          </w:tcPr>
          <w:p>
            <w:pPr>
              <w:pStyle w:val="TableParagraph"/>
              <w:widowControl w:val="false"/>
              <w:jc w:val="center"/>
              <w:rPr>
                <w:b/>
                <w:b/>
                <w:sz w:val="20"/>
              </w:rPr>
            </w:pPr>
            <w:r>
              <w:rPr>
                <w:b/>
                <w:sz w:val="20"/>
              </w:rPr>
              <w:t>Montant</w:t>
            </w:r>
          </w:p>
        </w:tc>
        <w:tc>
          <w:tcPr>
            <w:tcW w:w="3068" w:type="dxa"/>
            <w:tcBorders>
              <w:top w:val="single" w:sz="4" w:space="0" w:color="000000"/>
              <w:left w:val="single" w:sz="4" w:space="0" w:color="000000"/>
              <w:bottom w:val="single" w:sz="4" w:space="0" w:color="000000"/>
              <w:right w:val="single" w:sz="4" w:space="0" w:color="000000"/>
            </w:tcBorders>
          </w:tcPr>
          <w:p>
            <w:pPr>
              <w:pStyle w:val="TableParagraph"/>
              <w:widowControl w:val="false"/>
              <w:jc w:val="center"/>
              <w:rPr>
                <w:b/>
                <w:b/>
                <w:sz w:val="20"/>
              </w:rPr>
            </w:pPr>
            <w:r>
              <w:rPr>
                <w:b/>
                <w:sz w:val="20"/>
              </w:rPr>
              <w:t>Mode de règlement</w:t>
            </w:r>
          </w:p>
        </w:tc>
      </w:tr>
      <w:tr>
        <w:trPr>
          <w:trHeight w:val="23" w:hRule="atLeast"/>
        </w:trPr>
        <w:tc>
          <w:tcPr>
            <w:tcW w:w="2611" w:type="dxa"/>
            <w:tcBorders>
              <w:top w:val="single" w:sz="4" w:space="0" w:color="000000"/>
              <w:left w:val="single" w:sz="4" w:space="0" w:color="000000"/>
              <w:bottom w:val="single" w:sz="4" w:space="0" w:color="000000"/>
            </w:tcBorders>
          </w:tcPr>
          <w:p>
            <w:pPr>
              <w:pStyle w:val="TableParagraph"/>
              <w:widowControl w:val="false"/>
              <w:ind w:left="113" w:hanging="0"/>
              <w:rPr>
                <w:sz w:val="20"/>
                <w:szCs w:val="20"/>
              </w:rPr>
            </w:pPr>
            <w:r>
              <w:rPr>
                <w:sz w:val="20"/>
                <w:szCs w:val="20"/>
              </w:rPr>
              <w:t>Chambre individuelle</w:t>
            </w:r>
          </w:p>
        </w:tc>
        <w:tc>
          <w:tcPr>
            <w:tcW w:w="1789" w:type="dxa"/>
            <w:tcBorders>
              <w:top w:val="single" w:sz="4" w:space="0" w:color="000000"/>
              <w:left w:val="single" w:sz="4" w:space="0" w:color="000000"/>
              <w:bottom w:val="single" w:sz="4" w:space="0" w:color="000000"/>
              <w:right w:val="single" w:sz="4" w:space="0" w:color="000000"/>
            </w:tcBorders>
          </w:tcPr>
          <w:p>
            <w:pPr>
              <w:pStyle w:val="TableParagraph"/>
              <w:widowControl w:val="false"/>
              <w:rPr>
                <w:color w:val="006FC0"/>
                <w:sz w:val="20"/>
                <w:szCs w:val="20"/>
              </w:rPr>
            </w:pPr>
            <w:r>
              <w:rPr>
                <w:color w:val="006FC0"/>
                <w:sz w:val="20"/>
                <w:szCs w:val="20"/>
              </w:rPr>
              <w:t xml:space="preserve">   </w:t>
            </w:r>
          </w:p>
        </w:tc>
        <w:tc>
          <w:tcPr>
            <w:tcW w:w="270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color w:val="006FC0"/>
                <w:sz w:val="20"/>
                <w:szCs w:val="20"/>
              </w:rPr>
            </w:pPr>
            <w:r>
              <w:rPr>
                <w:color w:val="006FC0"/>
                <w:sz w:val="20"/>
                <w:szCs w:val="20"/>
              </w:rPr>
            </w:r>
          </w:p>
        </w:tc>
        <w:tc>
          <w:tcPr>
            <w:tcW w:w="30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sz w:val="20"/>
                <w:szCs w:val="20"/>
              </w:rPr>
            </w:pPr>
            <w:r>
              <w:rPr>
                <w:sz w:val="20"/>
                <w:szCs w:val="20"/>
              </w:rPr>
            </w:r>
          </w:p>
        </w:tc>
      </w:tr>
      <w:tr>
        <w:trPr>
          <w:trHeight w:val="23" w:hRule="atLeast"/>
        </w:trPr>
        <w:tc>
          <w:tcPr>
            <w:tcW w:w="2611" w:type="dxa"/>
            <w:tcBorders>
              <w:left w:val="single" w:sz="4" w:space="0" w:color="000000"/>
              <w:bottom w:val="single" w:sz="4" w:space="0" w:color="000000"/>
            </w:tcBorders>
          </w:tcPr>
          <w:p>
            <w:pPr>
              <w:pStyle w:val="TableParagraph"/>
              <w:widowControl w:val="false"/>
              <w:ind w:left="113" w:hanging="0"/>
              <w:rPr>
                <w:sz w:val="20"/>
                <w:szCs w:val="20"/>
              </w:rPr>
            </w:pPr>
            <w:r>
              <w:rPr>
                <w:sz w:val="20"/>
                <w:szCs w:val="20"/>
              </w:rPr>
              <w:t>Assurance</w:t>
            </w:r>
          </w:p>
        </w:tc>
        <w:tc>
          <w:tcPr>
            <w:tcW w:w="1789" w:type="dxa"/>
            <w:tcBorders>
              <w:left w:val="single" w:sz="4" w:space="0" w:color="000000"/>
              <w:bottom w:val="single" w:sz="4" w:space="0" w:color="000000"/>
              <w:right w:val="single" w:sz="4" w:space="0" w:color="000000"/>
            </w:tcBorders>
          </w:tcPr>
          <w:p>
            <w:pPr>
              <w:pStyle w:val="TableParagraph"/>
              <w:widowControl w:val="false"/>
              <w:ind w:left="113" w:hanging="0"/>
              <w:rPr>
                <w:color w:val="006FC0"/>
                <w:sz w:val="20"/>
                <w:szCs w:val="20"/>
              </w:rPr>
            </w:pPr>
            <w:r>
              <w:rPr>
                <w:color w:val="006FC0"/>
                <w:sz w:val="20"/>
                <w:szCs w:val="20"/>
              </w:rPr>
              <w:t xml:space="preserve"> </w:t>
            </w:r>
          </w:p>
        </w:tc>
        <w:tc>
          <w:tcPr>
            <w:tcW w:w="2705" w:type="dxa"/>
            <w:tcBorders>
              <w:left w:val="single" w:sz="4" w:space="0" w:color="000000"/>
              <w:bottom w:val="single" w:sz="4" w:space="0" w:color="000000"/>
              <w:right w:val="single" w:sz="4" w:space="0" w:color="000000"/>
            </w:tcBorders>
          </w:tcPr>
          <w:p>
            <w:pPr>
              <w:pStyle w:val="TableParagraph"/>
              <w:widowControl w:val="false"/>
              <w:ind w:left="113" w:hanging="0"/>
              <w:rPr>
                <w:color w:val="006FC0"/>
                <w:sz w:val="20"/>
                <w:szCs w:val="20"/>
              </w:rPr>
            </w:pPr>
            <w:r>
              <w:rPr>
                <w:color w:val="006FC0"/>
                <w:sz w:val="20"/>
                <w:szCs w:val="20"/>
              </w:rPr>
            </w:r>
          </w:p>
        </w:tc>
        <w:tc>
          <w:tcPr>
            <w:tcW w:w="3068" w:type="dxa"/>
            <w:tcBorders>
              <w:left w:val="single" w:sz="4" w:space="0" w:color="000000"/>
              <w:bottom w:val="single" w:sz="4" w:space="0" w:color="000000"/>
              <w:right w:val="single" w:sz="4" w:space="0" w:color="000000"/>
            </w:tcBorders>
          </w:tcPr>
          <w:p>
            <w:pPr>
              <w:pStyle w:val="TableParagraph"/>
              <w:widowControl w:val="false"/>
              <w:ind w:left="113" w:hanging="0"/>
              <w:rPr>
                <w:sz w:val="20"/>
                <w:szCs w:val="20"/>
              </w:rPr>
            </w:pPr>
            <w:r>
              <w:rPr>
                <w:sz w:val="20"/>
                <w:szCs w:val="20"/>
              </w:rPr>
            </w:r>
          </w:p>
        </w:tc>
      </w:tr>
      <w:tr>
        <w:trPr>
          <w:trHeight w:val="23" w:hRule="atLeast"/>
        </w:trPr>
        <w:tc>
          <w:tcPr>
            <w:tcW w:w="2611" w:type="dxa"/>
            <w:tcBorders>
              <w:left w:val="single" w:sz="4" w:space="0" w:color="000000"/>
              <w:bottom w:val="single" w:sz="4" w:space="0" w:color="000000"/>
            </w:tcBorders>
          </w:tcPr>
          <w:p>
            <w:pPr>
              <w:pStyle w:val="TableParagraph"/>
              <w:widowControl w:val="false"/>
              <w:ind w:left="113" w:hanging="0"/>
              <w:rPr>
                <w:sz w:val="20"/>
                <w:szCs w:val="20"/>
              </w:rPr>
            </w:pPr>
            <w:r>
              <w:rPr>
                <w:sz w:val="20"/>
                <w:szCs w:val="20"/>
              </w:rPr>
              <w:t>1</w:t>
            </w:r>
            <w:r>
              <w:rPr>
                <w:sz w:val="20"/>
                <w:szCs w:val="20"/>
                <w:vertAlign w:val="superscript"/>
              </w:rPr>
              <w:t>er</w:t>
            </w:r>
            <w:r>
              <w:rPr>
                <w:sz w:val="20"/>
                <w:szCs w:val="20"/>
              </w:rPr>
              <w:t xml:space="preserve"> acompte</w:t>
            </w:r>
          </w:p>
        </w:tc>
        <w:tc>
          <w:tcPr>
            <w:tcW w:w="1789" w:type="dxa"/>
            <w:tcBorders>
              <w:left w:val="single" w:sz="4" w:space="0" w:color="000000"/>
              <w:bottom w:val="single" w:sz="4" w:space="0" w:color="000000"/>
              <w:right w:val="single" w:sz="4" w:space="0" w:color="000000"/>
            </w:tcBorders>
          </w:tcPr>
          <w:p>
            <w:pPr>
              <w:pStyle w:val="TableParagraph"/>
              <w:widowControl w:val="false"/>
              <w:ind w:left="113" w:hanging="0"/>
              <w:rPr>
                <w:color w:val="006FC0"/>
                <w:sz w:val="20"/>
                <w:szCs w:val="20"/>
              </w:rPr>
            </w:pPr>
            <w:r>
              <w:rPr>
                <w:color w:val="006FC0"/>
                <w:sz w:val="20"/>
                <w:szCs w:val="20"/>
              </w:rPr>
              <w:t xml:space="preserve"> </w:t>
            </w:r>
            <w:r>
              <w:rPr>
                <w:color w:val="006FC0"/>
                <w:sz w:val="20"/>
                <w:szCs w:val="20"/>
              </w:rPr>
              <w:t>28 02 2025</w:t>
            </w:r>
          </w:p>
        </w:tc>
        <w:tc>
          <w:tcPr>
            <w:tcW w:w="2705" w:type="dxa"/>
            <w:tcBorders>
              <w:left w:val="single" w:sz="4" w:space="0" w:color="000000"/>
              <w:bottom w:val="single" w:sz="4" w:space="0" w:color="000000"/>
              <w:right w:val="single" w:sz="4" w:space="0" w:color="000000"/>
            </w:tcBorders>
          </w:tcPr>
          <w:p>
            <w:pPr>
              <w:pStyle w:val="TableParagraph"/>
              <w:widowControl w:val="false"/>
              <w:ind w:left="113" w:hanging="0"/>
              <w:rPr>
                <w:color w:val="006FC0"/>
                <w:sz w:val="20"/>
                <w:szCs w:val="20"/>
              </w:rPr>
            </w:pPr>
            <w:r>
              <w:rPr>
                <w:color w:val="006FC0"/>
                <w:sz w:val="20"/>
                <w:szCs w:val="20"/>
              </w:rPr>
              <w:t>175 €</w:t>
            </w:r>
          </w:p>
        </w:tc>
        <w:tc>
          <w:tcPr>
            <w:tcW w:w="3068" w:type="dxa"/>
            <w:tcBorders>
              <w:left w:val="single" w:sz="4" w:space="0" w:color="000000"/>
              <w:bottom w:val="single" w:sz="4" w:space="0" w:color="000000"/>
              <w:right w:val="single" w:sz="4" w:space="0" w:color="000000"/>
            </w:tcBorders>
          </w:tcPr>
          <w:p>
            <w:pPr>
              <w:pStyle w:val="TableParagraph"/>
              <w:widowControl w:val="false"/>
              <w:ind w:left="113" w:hanging="0"/>
              <w:rPr>
                <w:sz w:val="20"/>
                <w:szCs w:val="20"/>
              </w:rPr>
            </w:pPr>
            <w:r>
              <w:rPr>
                <w:sz w:val="20"/>
                <w:szCs w:val="20"/>
              </w:rPr>
              <w:t>chèque</w:t>
            </w:r>
          </w:p>
        </w:tc>
      </w:tr>
      <w:tr>
        <w:trPr>
          <w:trHeight w:val="23" w:hRule="atLeast"/>
        </w:trPr>
        <w:tc>
          <w:tcPr>
            <w:tcW w:w="2611" w:type="dxa"/>
            <w:tcBorders>
              <w:top w:val="single" w:sz="4" w:space="0" w:color="000000"/>
              <w:left w:val="single" w:sz="4" w:space="0" w:color="000000"/>
              <w:bottom w:val="single" w:sz="4" w:space="0" w:color="000000"/>
            </w:tcBorders>
          </w:tcPr>
          <w:p>
            <w:pPr>
              <w:pStyle w:val="TableParagraph"/>
              <w:widowControl w:val="false"/>
              <w:ind w:left="113" w:hanging="0"/>
              <w:rPr>
                <w:sz w:val="20"/>
                <w:szCs w:val="20"/>
              </w:rPr>
            </w:pPr>
            <w:r>
              <w:rPr>
                <w:sz w:val="20"/>
                <w:szCs w:val="20"/>
              </w:rPr>
              <w:t>2ème acompte</w:t>
            </w:r>
          </w:p>
        </w:tc>
        <w:tc>
          <w:tcPr>
            <w:tcW w:w="178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color w:val="006FC0"/>
                <w:sz w:val="20"/>
                <w:szCs w:val="20"/>
              </w:rPr>
            </w:pPr>
            <w:r>
              <w:rPr>
                <w:color w:val="006FC0"/>
                <w:sz w:val="20"/>
                <w:szCs w:val="20"/>
              </w:rPr>
              <w:t xml:space="preserve"> </w:t>
            </w:r>
            <w:r>
              <w:rPr>
                <w:color w:val="006FC0"/>
                <w:sz w:val="20"/>
                <w:szCs w:val="20"/>
              </w:rPr>
              <w:t>31 03 2025</w:t>
            </w:r>
          </w:p>
        </w:tc>
        <w:tc>
          <w:tcPr>
            <w:tcW w:w="270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color w:val="006FC0"/>
                <w:sz w:val="20"/>
                <w:szCs w:val="20"/>
              </w:rPr>
            </w:pPr>
            <w:r>
              <w:rPr>
                <w:color w:val="006FC0"/>
                <w:sz w:val="20"/>
                <w:szCs w:val="20"/>
              </w:rPr>
              <w:t>170 €</w:t>
            </w:r>
          </w:p>
        </w:tc>
        <w:tc>
          <w:tcPr>
            <w:tcW w:w="30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sz w:val="20"/>
                <w:szCs w:val="20"/>
              </w:rPr>
            </w:pPr>
            <w:r>
              <w:rPr>
                <w:sz w:val="20"/>
                <w:szCs w:val="20"/>
              </w:rPr>
              <w:t>chèque</w:t>
            </w:r>
          </w:p>
        </w:tc>
      </w:tr>
      <w:tr>
        <w:trPr>
          <w:trHeight w:val="23" w:hRule="atLeast"/>
        </w:trPr>
        <w:tc>
          <w:tcPr>
            <w:tcW w:w="2611" w:type="dxa"/>
            <w:tcBorders>
              <w:top w:val="single" w:sz="4" w:space="0" w:color="000000"/>
              <w:left w:val="single" w:sz="4" w:space="0" w:color="000000"/>
              <w:bottom w:val="single" w:sz="4" w:space="0" w:color="000000"/>
            </w:tcBorders>
          </w:tcPr>
          <w:p>
            <w:pPr>
              <w:pStyle w:val="TableParagraph"/>
              <w:widowControl w:val="false"/>
              <w:ind w:left="113" w:hanging="0"/>
              <w:rPr>
                <w:sz w:val="20"/>
                <w:szCs w:val="20"/>
              </w:rPr>
            </w:pPr>
            <w:r>
              <w:rPr>
                <w:sz w:val="20"/>
                <w:szCs w:val="20"/>
              </w:rPr>
              <w:t>3ème acompte</w:t>
            </w:r>
          </w:p>
        </w:tc>
        <w:tc>
          <w:tcPr>
            <w:tcW w:w="1789"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color w:val="006FC0"/>
                <w:sz w:val="20"/>
                <w:szCs w:val="20"/>
              </w:rPr>
            </w:pPr>
            <w:r>
              <w:rPr>
                <w:color w:val="006FC0"/>
                <w:sz w:val="20"/>
                <w:szCs w:val="20"/>
              </w:rPr>
              <w:t xml:space="preserve"> </w:t>
            </w:r>
            <w:r>
              <w:rPr>
                <w:color w:val="006FC0"/>
                <w:sz w:val="20"/>
                <w:szCs w:val="20"/>
              </w:rPr>
              <w:t>30 05 2025</w:t>
            </w:r>
          </w:p>
        </w:tc>
        <w:tc>
          <w:tcPr>
            <w:tcW w:w="270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color w:val="006FC0"/>
                <w:sz w:val="20"/>
                <w:szCs w:val="20"/>
              </w:rPr>
            </w:pPr>
            <w:r>
              <w:rPr>
                <w:color w:val="006FC0"/>
                <w:sz w:val="20"/>
                <w:szCs w:val="20"/>
              </w:rPr>
              <w:t>170 €</w:t>
            </w:r>
          </w:p>
        </w:tc>
        <w:tc>
          <w:tcPr>
            <w:tcW w:w="306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3" w:hanging="0"/>
              <w:rPr>
                <w:sz w:val="20"/>
                <w:szCs w:val="20"/>
              </w:rPr>
            </w:pPr>
            <w:r>
              <w:rPr>
                <w:sz w:val="20"/>
                <w:szCs w:val="20"/>
              </w:rPr>
              <w:t>chèque</w:t>
            </w:r>
          </w:p>
        </w:tc>
      </w:tr>
    </w:tbl>
    <w:p>
      <w:pPr>
        <w:pStyle w:val="Corpsdetexte"/>
        <w:spacing w:before="214" w:after="0"/>
        <w:ind w:left="270" w:hanging="0"/>
        <w:rPr>
          <w:rFonts w:ascii="Times New Roman" w:hAnsi="Times New Roman" w:cs="Times New Roman"/>
        </w:rPr>
      </w:pPr>
      <w:r>
        <w:rPr>
          <w:rFonts w:cs="Times New Roman" w:ascii="Times New Roman" w:hAnsi="Times New Roman"/>
        </w:rPr>
        <w:t xml:space="preserve">Les 3 chèques, les options d’assurances facultatives et de chambre individuelle doivent accompagner le bulletin d’inscription. Les chèques des options seront encaissés avec le premier chèque du séjour </w:t>
      </w:r>
      <w:r>
        <w:rPr>
          <w:rFonts w:cs="Arial" w:ascii="Times New Roman" w:hAnsi="Times New Roman"/>
          <w:b/>
          <w:color w:val="000000"/>
        </w:rPr>
        <w:t>(chèques à l'ordre de «</w:t>
      </w:r>
      <w:r>
        <w:rPr>
          <w:rFonts w:cs="Arial" w:ascii="Times New Roman" w:hAnsi="Times New Roman"/>
          <w:b/>
          <w:color w:val="FF0000"/>
        </w:rPr>
        <w:t> UMS Sentiers Nature</w:t>
      </w:r>
      <w:r>
        <w:rPr>
          <w:rFonts w:cs="Arial" w:ascii="Times New Roman" w:hAnsi="Times New Roman"/>
          <w:b/>
          <w:color w:val="000000"/>
        </w:rPr>
        <w:t>»)</w:t>
      </w:r>
    </w:p>
    <w:p>
      <w:pPr>
        <w:pStyle w:val="Titre1"/>
        <w:tabs>
          <w:tab w:val="clear" w:pos="720"/>
          <w:tab w:val="left" w:pos="9939" w:leader="none"/>
        </w:tabs>
        <w:spacing w:lineRule="auto" w:line="240" w:before="170" w:after="0"/>
        <w:rPr>
          <w:color w:val="000000"/>
          <w:shd w:fill="DAECF3" w:val="clear"/>
        </w:rPr>
      </w:pPr>
      <w:r>
        <w:rPr>
          <w:color w:val="000000"/>
          <w:shd w:fill="DAECF3" w:val="clear"/>
        </w:rPr>
        <w:t>HÉBERGEMENT :</w:t>
        <w:tab/>
      </w:r>
    </w:p>
    <w:p>
      <w:pPr>
        <w:pStyle w:val="Corpsdetexte"/>
        <w:spacing w:lineRule="exact" w:line="223"/>
        <w:ind w:left="270" w:hanging="0"/>
        <w:rPr/>
      </w:pPr>
      <w:r>
        <w:rPr>
          <w:rFonts w:cs="Times New Roman" w:ascii="Times New Roman" w:hAnsi="Times New Roman"/>
          <w:b/>
          <w:bCs/>
        </w:rPr>
        <w:t>Mode :  Club Les Chateaux d’Alsace</w:t>
      </w:r>
    </w:p>
    <w:p>
      <w:pPr>
        <w:pStyle w:val="Corpsdetexte"/>
        <w:spacing w:lineRule="exact" w:line="223"/>
        <w:ind w:left="270" w:hanging="0"/>
        <w:rPr/>
      </w:pPr>
      <w:r>
        <w:rPr>
          <w:rFonts w:cs="Times New Roman" w:ascii="Times New Roman" w:hAnsi="Times New Roman"/>
          <w:b/>
          <w:bCs/>
        </w:rPr>
        <w:t xml:space="preserve">Nom :  </w:t>
      </w:r>
      <w:r>
        <w:rPr>
          <w:rFonts w:cs="Times New Roman" w:ascii="Times New Roman" w:hAnsi="Times New Roman"/>
          <w:color w:val="006FC0"/>
        </w:rPr>
        <w:t xml:space="preserve">VVF </w:t>
      </w:r>
      <w:r>
        <w:rPr>
          <w:rFonts w:cs="Times New Roman" w:ascii="Times New Roman" w:hAnsi="Times New Roman"/>
          <w:b/>
          <w:bCs/>
        </w:rPr>
        <w:t>Les Chateaux d’Alsace</w:t>
      </w:r>
      <w:r>
        <w:rPr>
          <w:rFonts w:cs="Times New Roman" w:ascii="Times New Roman" w:hAnsi="Times New Roman"/>
          <w:color w:val="006FC0"/>
        </w:rPr>
        <w:t xml:space="preserve"> Orbey</w:t>
      </w:r>
    </w:p>
    <w:p>
      <w:pPr>
        <w:pStyle w:val="Corpsdetexte"/>
        <w:spacing w:lineRule="exact" w:line="225"/>
        <w:ind w:left="270" w:hanging="0"/>
        <w:rPr/>
      </w:pPr>
      <w:r>
        <w:rPr>
          <w:rFonts w:cs="Times New Roman" w:ascii="Times New Roman" w:hAnsi="Times New Roman"/>
          <w:b/>
          <w:bCs/>
        </w:rPr>
        <w:t>Adresse :  6, rue de la place    68370  Orbey</w:t>
      </w:r>
    </w:p>
    <w:p>
      <w:pPr>
        <w:pStyle w:val="Corpsdetexte"/>
        <w:spacing w:lineRule="exact" w:line="223"/>
        <w:ind w:left="270" w:hanging="0"/>
        <w:rPr/>
      </w:pPr>
      <w:r>
        <w:rPr>
          <w:rFonts w:cs="Times New Roman" w:ascii="Times New Roman" w:hAnsi="Times New Roman"/>
          <w:b/>
          <w:bCs/>
        </w:rPr>
        <w:t>Téléphone :  03 89 71 23 00</w:t>
      </w:r>
    </w:p>
    <w:p>
      <w:pPr>
        <w:pStyle w:val="Corpsdetexte"/>
        <w:tabs>
          <w:tab w:val="clear" w:pos="720"/>
          <w:tab w:val="left" w:pos="4535" w:leader="none"/>
          <w:tab w:val="left" w:pos="4551" w:leader="underscore"/>
        </w:tabs>
        <w:spacing w:lineRule="auto" w:line="228" w:before="3" w:after="0"/>
        <w:ind w:left="272" w:hanging="0"/>
        <w:rPr/>
      </w:pPr>
      <w:r>
        <w:rPr>
          <w:rFonts w:cs="Times New Roman" w:ascii="Times New Roman" w:hAnsi="Times New Roman"/>
          <w:b/>
          <w:bCs/>
        </w:rPr>
        <w:t xml:space="preserve">Chambre :  </w:t>
      </w:r>
      <w:r>
        <w:rPr>
          <w:rFonts w:cs="Times New Roman" w:ascii="Times New Roman" w:hAnsi="Times New Roman"/>
        </w:rPr>
        <w:t>Double / Twin - 2 lits / Individuelle</w:t>
      </w:r>
      <w:r>
        <w:rPr>
          <w:rFonts w:cs="Times New Roman" w:ascii="Times New Roman" w:hAnsi="Times New Roman"/>
          <w:b/>
          <w:bCs/>
        </w:rPr>
        <w:t xml:space="preserve"> :                      partagée avec :  </w:t>
      </w:r>
    </w:p>
    <w:p>
      <w:pPr>
        <w:pStyle w:val="Corpsdetexte"/>
        <w:spacing w:lineRule="auto" w:line="228" w:before="3" w:after="0"/>
        <w:ind w:left="272" w:hanging="0"/>
        <w:rPr/>
      </w:pPr>
      <w:r>
        <w:rPr>
          <w:rFonts w:cs="Times New Roman" w:ascii="Times New Roman" w:hAnsi="Times New Roman"/>
          <w:b/>
          <w:bCs/>
        </w:rPr>
        <w:t xml:space="preserve">Contenu prestation :  </w:t>
      </w:r>
      <w:r>
        <w:rPr>
          <w:rFonts w:cs="Times New Roman" w:ascii="Times New Roman" w:hAnsi="Times New Roman"/>
          <w:color w:val="006FC0"/>
        </w:rPr>
        <w:t>Séjour en pension complète</w:t>
      </w:r>
      <w:r>
        <w:br w:type="page"/>
      </w:r>
    </w:p>
    <w:p>
      <w:pPr>
        <w:pStyle w:val="Titre1"/>
        <w:keepNext w:val="true"/>
        <w:tabs>
          <w:tab w:val="clear" w:pos="720"/>
          <w:tab w:val="left" w:pos="9939" w:leader="none"/>
        </w:tabs>
        <w:spacing w:lineRule="auto" w:line="240" w:before="170" w:after="0"/>
        <w:rPr>
          <w:color w:val="000000"/>
          <w:shd w:fill="DAECF3" w:val="clear"/>
        </w:rPr>
      </w:pPr>
      <w:r>
        <w:rPr>
          <w:color w:val="000000"/>
          <w:shd w:fill="DAECF3" w:val="clear"/>
        </w:rPr>
        <w:t>TRANSPORT :</w:t>
        <w:tab/>
      </w:r>
    </w:p>
    <w:p>
      <w:pPr>
        <w:pStyle w:val="Corpsdetexte"/>
        <w:spacing w:before="0" w:after="57"/>
        <w:ind w:left="270" w:hanging="0"/>
        <w:rPr/>
      </w:pPr>
      <w:r>
        <w:rPr>
          <w:rFonts w:cs="Times New Roman" w:ascii="Times New Roman" w:hAnsi="Times New Roman"/>
          <w:b/>
          <w:bCs/>
        </w:rPr>
        <w:t xml:space="preserve">Description : </w:t>
      </w:r>
      <w:r>
        <w:rPr>
          <w:rFonts w:cs="Times New Roman" w:ascii="Times New Roman" w:hAnsi="Times New Roman"/>
          <w:color w:val="006FC0"/>
        </w:rPr>
        <w:t>en véhicule personnel</w:t>
      </w:r>
    </w:p>
    <w:p>
      <w:pPr>
        <w:pStyle w:val="Corpsdetexte"/>
        <w:spacing w:before="0" w:after="57"/>
        <w:ind w:left="270" w:hanging="0"/>
        <w:rPr/>
      </w:pPr>
      <w:r>
        <w:rPr>
          <w:rFonts w:cs="Times New Roman" w:ascii="Times New Roman" w:hAnsi="Times New Roman"/>
          <w:b/>
          <w:bCs/>
        </w:rPr>
        <w:t>Covoiturage :</w:t>
      </w:r>
      <w:r>
        <w:rPr>
          <w:rFonts w:cs="Times New Roman" w:ascii="Times New Roman" w:hAnsi="Times New Roman"/>
        </w:rPr>
        <w:t xml:space="preserve">   je cherche une place </w:t>
      </w:r>
      <w:r>
        <w:rPr>
          <w:rFonts w:eastAsia="Wingdings 2" w:cs="Wingdings 2" w:ascii="Wingdings 2" w:hAnsi="Wingdings 2"/>
        </w:rPr>
        <w:t></w:t>
      </w:r>
      <w:r>
        <w:rPr>
          <w:rFonts w:eastAsia="Wingdings 2" w:cs="Times New Roman" w:ascii="Times New Roman" w:hAnsi="Times New Roman"/>
        </w:rPr>
        <w:t xml:space="preserve"> ,   je propose des places : </w:t>
      </w:r>
      <w:r>
        <w:rPr>
          <w:rFonts w:eastAsia="Wingdings 2" w:cs="Wingdings 2" w:ascii="Wingdings 2" w:hAnsi="Wingdings 2"/>
        </w:rPr>
        <w:t></w:t>
      </w:r>
      <w:r>
        <w:rPr>
          <w:rFonts w:eastAsia="Wingdings 2" w:cs="Times New Roman" w:ascii="Times New Roman" w:hAnsi="Times New Roman"/>
        </w:rPr>
        <w:t xml:space="preserve"> </w:t>
      </w:r>
    </w:p>
    <w:p>
      <w:pPr>
        <w:pStyle w:val="Corpsdetexte"/>
        <w:tabs>
          <w:tab w:val="clear" w:pos="720"/>
          <w:tab w:val="left" w:pos="9938" w:leader="none"/>
        </w:tabs>
        <w:spacing w:before="170" w:after="0"/>
        <w:ind w:left="238" w:hanging="0"/>
        <w:rPr>
          <w:rFonts w:ascii="Times New Roman" w:hAnsi="Times New Roman"/>
          <w:sz w:val="22"/>
          <w:szCs w:val="22"/>
        </w:rPr>
      </w:pPr>
      <w:r>
        <w:rPr>
          <w:rFonts w:ascii="Times New Roman" w:hAnsi="Times New Roman"/>
          <w:b/>
          <w:bCs/>
          <w:color w:val="000000"/>
          <w:sz w:val="22"/>
          <w:szCs w:val="22"/>
          <w:shd w:fill="DAECF3" w:val="clear"/>
        </w:rPr>
        <w:t>FORMALITÉS :</w:t>
      </w:r>
      <w:r>
        <w:rPr>
          <w:rFonts w:ascii="Times New Roman" w:hAnsi="Times New Roman"/>
          <w:color w:val="000000"/>
          <w:sz w:val="22"/>
          <w:szCs w:val="22"/>
          <w:shd w:fill="DAECF3" w:val="clear"/>
        </w:rPr>
        <w:tab/>
      </w:r>
    </w:p>
    <w:p>
      <w:pPr>
        <w:sectPr>
          <w:footerReference w:type="default" r:id="rId5"/>
          <w:type w:val="nextPage"/>
          <w:pgSz w:w="11906" w:h="16838"/>
          <w:pgMar w:left="580" w:right="600" w:gutter="0" w:header="0" w:top="700" w:footer="993" w:bottom="1180"/>
          <w:pgNumType w:fmt="decimal"/>
          <w:formProt w:val="false"/>
          <w:textDirection w:val="lrTb"/>
          <w:docGrid w:type="default" w:linePitch="312" w:charSpace="4294964838"/>
        </w:sectPr>
      </w:pPr>
    </w:p>
    <w:p>
      <w:pPr>
        <w:pStyle w:val="Titre3"/>
        <w:spacing w:lineRule="exact" w:line="225"/>
        <w:jc w:val="left"/>
        <w:rPr>
          <w:color w:val="FF0000"/>
        </w:rPr>
      </w:pPr>
      <w:r>
        <w:rPr>
          <w:color w:val="FF0000"/>
        </w:rPr>
        <w:t>Le N° titre d’adhésion FFRandonnée (licence) doit être en cours de validité à l’inscription et au cours du déroulement du séjour.</w:t>
      </w:r>
    </w:p>
    <w:p>
      <w:pPr>
        <w:pStyle w:val="Corpsdetexte"/>
        <w:spacing w:lineRule="auto" w:line="228" w:before="4" w:after="0"/>
        <w:ind w:left="270" w:right="6961" w:hanging="0"/>
        <w:rPr>
          <w:rFonts w:ascii="Times New Roman" w:hAnsi="Times New Roman" w:cs="Times New Roman"/>
        </w:rPr>
      </w:pPr>
      <w:r>
        <w:rPr>
          <w:rFonts w:cs="Times New Roman" w:ascii="Times New Roman" w:hAnsi="Times New Roman"/>
        </w:rPr>
        <w:t>Passeport ou CNI : en cours de validité</w:t>
      </w:r>
    </w:p>
    <w:p>
      <w:pPr>
        <w:pStyle w:val="Titre1"/>
        <w:tabs>
          <w:tab w:val="clear" w:pos="720"/>
          <w:tab w:val="left" w:pos="9939" w:leader="none"/>
        </w:tabs>
        <w:spacing w:lineRule="auto" w:line="240" w:before="246" w:after="0"/>
        <w:ind w:left="100" w:hanging="0"/>
        <w:rPr>
          <w:color w:val="000000"/>
          <w:shd w:fill="DAECF3" w:val="clear"/>
        </w:rPr>
      </w:pPr>
      <w:r>
        <w:rPr>
          <w:color w:val="000000"/>
          <w:shd w:fill="DAECF3" w:val="clear"/>
        </w:rPr>
        <w:t xml:space="preserve"> </w:t>
      </w:r>
      <w:r>
        <w:rPr>
          <w:color w:val="000000"/>
          <w:shd w:fill="DAECF3" w:val="clear"/>
        </w:rPr>
        <w:t>Exigences particulières du voyageur acceptées par l’organisateur :</w:t>
        <w:tab/>
      </w:r>
    </w:p>
    <w:p>
      <w:pPr>
        <w:pStyle w:val="Corpsdetexte"/>
        <w:spacing w:before="0" w:after="567"/>
        <w:ind w:left="283" w:hanging="0"/>
        <w:rPr>
          <w:rFonts w:ascii="Times New Roman" w:hAnsi="Times New Roman" w:cs="Times New Roman"/>
        </w:rPr>
      </w:pPr>
      <w:r>
        <w:rPr>
          <w:rFonts w:cs="Times New Roman" w:ascii="Times New Roman" w:hAnsi="Times New Roman"/>
        </w:rPr>
        <w:t>Exemple : régime alimentaire...</w:t>
      </w:r>
    </w:p>
    <w:p>
      <w:pPr>
        <w:pStyle w:val="Titre2"/>
        <w:tabs>
          <w:tab w:val="clear" w:pos="720"/>
          <w:tab w:val="left" w:pos="10314" w:leader="none"/>
        </w:tabs>
        <w:ind w:left="100" w:hanging="0"/>
        <w:rPr/>
      </w:pPr>
      <w:r>
        <w:rPr>
          <w:rFonts w:eastAsia="Times New Roman" w:cs="Times New Roman" w:ascii="Times New Roman" w:hAnsi="Times New Roman"/>
          <w:color w:val="000000"/>
          <w:shd w:fill="DAECF3" w:val="clear"/>
        </w:rPr>
        <w:t xml:space="preserve"> </w:t>
      </w:r>
      <w:r>
        <w:rPr>
          <w:rFonts w:cs="Times New Roman" w:ascii="Times New Roman" w:hAnsi="Times New Roman"/>
          <w:color w:val="000000"/>
          <w:shd w:fill="DAECF3" w:val="clear"/>
        </w:rPr>
        <w:t>IMPORTANT :</w:t>
        <w:tab/>
      </w:r>
    </w:p>
    <w:p>
      <w:pPr>
        <w:pStyle w:val="ListParagraph"/>
        <w:numPr>
          <w:ilvl w:val="0"/>
          <w:numId w:val="9"/>
        </w:numPr>
        <w:tabs>
          <w:tab w:val="clear" w:pos="720"/>
          <w:tab w:val="left" w:pos="850" w:leader="none"/>
        </w:tabs>
        <w:spacing w:before="14" w:after="0"/>
        <w:ind w:left="850" w:right="706" w:hanging="360"/>
        <w:rPr>
          <w:rFonts w:ascii="Times New Roman" w:hAnsi="Times New Roman" w:cs="Times New Roman"/>
          <w:sz w:val="20"/>
        </w:rPr>
      </w:pPr>
      <w:r>
        <w:rPr>
          <w:rFonts w:cs="Times New Roman" w:ascii="Times New Roman" w:hAnsi="Times New Roman"/>
          <w:sz w:val="20"/>
        </w:rPr>
        <w:t>Si certaines des rubriques ci-dessous relatives aux caractéristiques du séjour ou du voyage ne sont pas remplies, les parties entendent se référer à l'offre préalable du voyage émanant de l'organisateur mentionné ci-dessous, conformément aux conditions générales de vente consultables comme précisé au bas du bulletin.</w:t>
      </w:r>
    </w:p>
    <w:p>
      <w:pPr>
        <w:pStyle w:val="ListParagraph"/>
        <w:numPr>
          <w:ilvl w:val="0"/>
          <w:numId w:val="9"/>
        </w:numPr>
        <w:tabs>
          <w:tab w:val="clear" w:pos="720"/>
          <w:tab w:val="left" w:pos="850" w:leader="none"/>
        </w:tabs>
        <w:spacing w:before="8" w:after="0"/>
        <w:ind w:left="850" w:right="268" w:hanging="360"/>
        <w:jc w:val="both"/>
        <w:rPr>
          <w:rFonts w:ascii="Times New Roman" w:hAnsi="Times New Roman" w:cs="Times New Roman"/>
          <w:sz w:val="20"/>
        </w:rPr>
      </w:pPr>
      <w:r>
        <w:rPr>
          <w:rFonts w:cs="Times New Roman" w:ascii="Times New Roman" w:hAnsi="Times New Roman"/>
          <w:sz w:val="20"/>
        </w:rPr>
        <w:t>L’organisateur est responsable de la bonne exécution de tous les services de voyage conformément à l’article L211-16 du code du tourisme et, il est tenu d’apporter une aide au voyageur qui est en difficulté conformément à l’article L211- 17-1. du code du tourisme.</w:t>
      </w:r>
    </w:p>
    <w:p>
      <w:pPr>
        <w:pStyle w:val="ListParagraph"/>
        <w:numPr>
          <w:ilvl w:val="0"/>
          <w:numId w:val="9"/>
        </w:numPr>
        <w:tabs>
          <w:tab w:val="clear" w:pos="720"/>
          <w:tab w:val="left" w:pos="850" w:leader="none"/>
        </w:tabs>
        <w:spacing w:before="15" w:after="0"/>
        <w:ind w:left="850" w:right="272" w:hanging="360"/>
        <w:jc w:val="both"/>
        <w:rPr>
          <w:rFonts w:ascii="Times New Roman" w:hAnsi="Times New Roman" w:cs="Times New Roman"/>
          <w:sz w:val="20"/>
        </w:rPr>
      </w:pPr>
      <w:r>
        <w:rPr>
          <w:rFonts w:cs="Times New Roman" w:ascii="Times New Roman" w:hAnsi="Times New Roman"/>
          <w:sz w:val="20"/>
        </w:rPr>
        <w:t>Le voyageur est tenu de communiquer toute non-conformité qu’il constate lors de l’exécution du voyage conformément au II de l’article L211-16. du code du tourisme</w:t>
      </w:r>
    </w:p>
    <w:p>
      <w:pPr>
        <w:pStyle w:val="Corpsdetexte"/>
        <w:tabs>
          <w:tab w:val="clear" w:pos="720"/>
          <w:tab w:val="left" w:pos="10314" w:leader="none"/>
        </w:tabs>
        <w:spacing w:before="170" w:after="0"/>
        <w:ind w:left="130" w:right="298" w:hanging="30"/>
        <w:rPr/>
      </w:pPr>
      <w:r>
        <w:rPr>
          <w:rFonts w:eastAsia="Times New Roman" w:cs="Times New Roman" w:ascii="Times New Roman" w:hAnsi="Times New Roman"/>
          <w:b/>
          <w:color w:val="000000"/>
          <w:sz w:val="22"/>
          <w:shd w:fill="DAECF3" w:val="clear"/>
        </w:rPr>
        <w:t xml:space="preserve"> </w:t>
      </w:r>
      <w:r>
        <w:rPr>
          <w:rFonts w:cs="Times New Roman" w:ascii="Times New Roman" w:hAnsi="Times New Roman"/>
          <w:b/>
          <w:color w:val="000000"/>
          <w:sz w:val="22"/>
          <w:shd w:fill="DAECF3" w:val="clear"/>
        </w:rPr>
        <w:t>Réclamations des voyageurs :</w:t>
        <w:tab/>
      </w:r>
    </w:p>
    <w:p>
      <w:pPr>
        <w:pStyle w:val="Corpsdetexte"/>
        <w:tabs>
          <w:tab w:val="clear" w:pos="720"/>
          <w:tab w:val="left" w:pos="10314" w:leader="none"/>
        </w:tabs>
        <w:spacing w:before="3" w:after="0"/>
        <w:ind w:left="130" w:right="298" w:hanging="30"/>
        <w:rPr/>
      </w:pPr>
      <w:r>
        <w:rPr>
          <w:rFonts w:cs="Times New Roman" w:ascii="Times New Roman" w:hAnsi="Times New Roman"/>
          <w:color w:val="000000"/>
        </w:rPr>
        <w:t>Après avoir saisi l’association organisatrice et, à défaut de réponse satisfaisante dans un délai de 60 jours, le participant au séjour peut saisir le Médiateur du Tourisme et du Voyage, dont les coordonnées et modalités de saisine sont disponibles sur son site : « </w:t>
      </w:r>
      <w:hyperlink r:id="rId6">
        <w:r>
          <w:rPr>
            <w:rStyle w:val="LienInternet"/>
            <w:rFonts w:cs="Times New Roman" w:ascii="Times New Roman" w:hAnsi="Times New Roman"/>
            <w:color w:val="0000FF"/>
            <w:u w:val="none" w:color="0000FF"/>
          </w:rPr>
          <w:t>www.mtv.travel</w:t>
        </w:r>
      </w:hyperlink>
      <w:r>
        <w:rPr>
          <w:rFonts w:cs="Times New Roman" w:ascii="Times New Roman" w:hAnsi="Times New Roman"/>
          <w:color w:val="0000FF"/>
          <w:u w:val="single" w:color="0000FF"/>
        </w:rPr>
        <w:t> </w:t>
      </w:r>
      <w:r>
        <w:rPr/>
        <w:t>»</w:t>
      </w:r>
      <w:r>
        <w:rPr>
          <w:rFonts w:cs="Times New Roman" w:ascii="Times New Roman" w:hAnsi="Times New Roman"/>
          <w:color w:val="000000"/>
        </w:rPr>
        <w:t>.</w:t>
      </w:r>
    </w:p>
    <w:p>
      <w:pPr>
        <w:pStyle w:val="Normal"/>
        <w:tabs>
          <w:tab w:val="clear" w:pos="720"/>
          <w:tab w:val="left" w:pos="10314" w:leader="none"/>
        </w:tabs>
        <w:spacing w:before="170" w:after="0"/>
        <w:ind w:left="100" w:right="413" w:hanging="0"/>
        <w:jc w:val="both"/>
        <w:rPr/>
      </w:pPr>
      <w:r>
        <w:rPr>
          <w:rFonts w:eastAsia="Times New Roman" w:cs="Times New Roman" w:ascii="Times New Roman" w:hAnsi="Times New Roman"/>
          <w:b/>
          <w:color w:val="000000"/>
          <w:shd w:fill="DAECF3" w:val="clear"/>
        </w:rPr>
        <w:t xml:space="preserve"> </w:t>
      </w:r>
      <w:r>
        <w:rPr>
          <w:rFonts w:cs="Times New Roman" w:ascii="Times New Roman" w:hAnsi="Times New Roman"/>
          <w:b/>
          <w:color w:val="000000"/>
          <w:shd w:fill="DAECF3" w:val="clear"/>
        </w:rPr>
        <w:t>Protection contre l’insolvabilité de l’organisateur :</w:t>
        <w:tab/>
      </w:r>
    </w:p>
    <w:p>
      <w:pPr>
        <w:pStyle w:val="Normal"/>
        <w:tabs>
          <w:tab w:val="clear" w:pos="720"/>
          <w:tab w:val="left" w:pos="10314" w:leader="none"/>
        </w:tabs>
        <w:ind w:left="100" w:right="413" w:hanging="0"/>
        <w:jc w:val="both"/>
        <w:rPr>
          <w:rFonts w:ascii="Times New Roman" w:hAnsi="Times New Roman" w:cs="Times New Roman"/>
          <w:color w:val="000000"/>
          <w:sz w:val="20"/>
        </w:rPr>
      </w:pPr>
      <w:r>
        <w:rPr>
          <w:rFonts w:cs="Times New Roman" w:ascii="Times New Roman" w:hAnsi="Times New Roman"/>
          <w:color w:val="000000"/>
          <w:sz w:val="20"/>
        </w:rPr>
        <w:t>La FFRandonnée a souscrit pour le compte de l’association organisatrice une garantie Financière auprès de GROUPAMA assurance –crédit &amp; caution : 132 rue des Trois Fontanot - 92000 Nanterre</w:t>
      </w:r>
    </w:p>
    <w:p>
      <w:pPr>
        <w:pStyle w:val="Corpsdetexte"/>
        <w:spacing w:before="1" w:after="0"/>
        <w:ind w:left="130" w:hanging="0"/>
        <w:rPr>
          <w:rFonts w:ascii="Times New Roman" w:hAnsi="Times New Roman" w:cs="Times New Roman"/>
        </w:rPr>
      </w:pPr>
      <w:r>
        <w:rPr>
          <w:rFonts w:cs="Times New Roman" w:ascii="Times New Roman" w:hAnsi="Times New Roman"/>
        </w:rPr>
        <w:t>Tel 33(0)149313131. N° de contrat 4000716162 /0.</w:t>
      </w:r>
    </w:p>
    <w:p>
      <w:pPr>
        <w:pStyle w:val="Corpsdetexte"/>
        <w:ind w:left="130" w:hanging="0"/>
        <w:rPr>
          <w:rFonts w:ascii="Times New Roman" w:hAnsi="Times New Roman" w:cs="Times New Roman"/>
        </w:rPr>
      </w:pPr>
      <w:r>
        <w:rPr>
          <w:rFonts w:cs="Times New Roman" w:ascii="Times New Roman" w:hAnsi="Times New Roman"/>
        </w:rPr>
        <w:t>Si l’organisateur devient insolvable avant le départ du séjour, les montants versés seront remboursés.</w:t>
      </w:r>
    </w:p>
    <w:p>
      <w:pPr>
        <w:pStyle w:val="Corpsdetexte"/>
        <w:spacing w:before="0" w:after="170"/>
        <w:ind w:left="130" w:right="298" w:hanging="0"/>
        <w:rPr>
          <w:rFonts w:ascii="Times New Roman" w:hAnsi="Times New Roman" w:cs="Times New Roman"/>
        </w:rPr>
      </w:pPr>
      <w:r>
        <w:rPr>
          <w:rFonts w:cs="Times New Roman" w:ascii="Times New Roman" w:hAnsi="Times New Roman"/>
        </w:rPr>
        <w:t>Si l’organisateur devient insolvable après le début du séjour et si le transport est compris dans le prix du séjour, le rapatriement sera pris en charge par GROUPAMA.</w:t>
      </w:r>
    </w:p>
    <w:p>
      <w:pPr>
        <w:sectPr>
          <w:type w:val="continuous"/>
          <w:pgSz w:w="11906" w:h="16838"/>
          <w:pgMar w:left="580" w:right="600" w:gutter="0" w:header="0" w:top="700" w:footer="993" w:bottom="1180"/>
          <w:formProt w:val="false"/>
          <w:textDirection w:val="lrTb"/>
          <w:docGrid w:type="default" w:linePitch="312" w:charSpace="4294964838"/>
        </w:sectPr>
      </w:pPr>
    </w:p>
    <w:p>
      <w:pPr>
        <w:pStyle w:val="Corpsdetexte"/>
        <w:pBdr>
          <w:top w:val="single" w:sz="2" w:space="1" w:color="000000"/>
          <w:left w:val="single" w:sz="2" w:space="1" w:color="000000"/>
          <w:bottom w:val="single" w:sz="2" w:space="1" w:color="000000"/>
          <w:right w:val="single" w:sz="2" w:space="1" w:color="000000"/>
        </w:pBdr>
        <w:shd w:val="clear" w:color="auto" w:fill="B4C7DC"/>
        <w:spacing w:before="0" w:after="170"/>
        <w:ind w:left="130" w:right="298" w:hanging="0"/>
        <w:jc w:val="center"/>
        <w:rPr>
          <w:rFonts w:ascii="Times New Roman" w:hAnsi="Times New Roman" w:cs="Times New Roman"/>
          <w:b/>
          <w:b/>
          <w:bCs/>
        </w:rPr>
      </w:pPr>
      <w:r>
        <w:rPr>
          <w:rFonts w:cs="Times New Roman" w:ascii="Times New Roman" w:hAnsi="Times New Roman"/>
          <w:b/>
          <w:bCs/>
        </w:rPr>
        <w:t>CONDITIONS PARTICULIÈRES DE VENTE DU SÉJOUR</w:t>
      </w:r>
    </w:p>
    <w:p>
      <w:pPr>
        <w:pStyle w:val="Corpsdetexte"/>
        <w:ind w:left="245" w:hanging="0"/>
        <w:jc w:val="both"/>
        <w:rPr>
          <w:rFonts w:ascii="Times New Roman" w:hAnsi="Times New Roman" w:cs="Times New Roman"/>
        </w:rPr>
      </w:pPr>
      <w:r>
        <w:rPr>
          <w:rFonts w:cs="Times New Roman" w:ascii="Times New Roman" w:hAnsi="Times New Roman"/>
        </w:rPr>
        <w:t>La réservation implique l’approbation et la ratification sans réserve par le participant des présentes conditions de vente.</w:t>
        <w:br/>
        <w:t>Le participant du séjour et voyage devra posséder un titre d’adhésion FFRandonnée avec assurance RC minimum. Dans ce qui suit, il sera nommé « le licencié ».</w:t>
      </w:r>
    </w:p>
    <w:p>
      <w:pPr>
        <w:pStyle w:val="Titre2"/>
        <w:numPr>
          <w:ilvl w:val="0"/>
          <w:numId w:val="8"/>
        </w:numPr>
        <w:tabs>
          <w:tab w:val="clear" w:pos="720"/>
          <w:tab w:val="left" w:pos="559" w:leader="none"/>
        </w:tabs>
        <w:spacing w:before="228" w:after="0"/>
        <w:ind w:left="559" w:hanging="254"/>
        <w:rPr>
          <w:rFonts w:ascii="Times New Roman" w:hAnsi="Times New Roman" w:cs="Times New Roman"/>
        </w:rPr>
      </w:pPr>
      <w:r>
        <w:rPr>
          <w:rFonts w:cs="Times New Roman" w:ascii="Times New Roman" w:hAnsi="Times New Roman"/>
        </w:rPr>
        <w:t>ACOMPTE ET SOLDE</w:t>
      </w:r>
    </w:p>
    <w:p>
      <w:pPr>
        <w:pStyle w:val="Corpsdetexte"/>
        <w:spacing w:before="5" w:after="0"/>
        <w:ind w:left="305" w:right="277" w:hanging="0"/>
        <w:jc w:val="both"/>
        <w:rPr>
          <w:rFonts w:ascii="Times New Roman" w:hAnsi="Times New Roman" w:cs="Times New Roman"/>
        </w:rPr>
      </w:pPr>
      <w:r>
        <w:rPr>
          <w:rFonts w:cs="Times New Roman" w:ascii="Times New Roman" w:hAnsi="Times New Roman"/>
        </w:rPr>
        <w:t>La réservation ne sera définitive qu’après réception du montant de l’acompte défini dans la « notice d’information préalable du séjour » et du solde défini dans le « bulletin d’inscription et vente du séjour ».</w:t>
      </w:r>
    </w:p>
    <w:p>
      <w:pPr>
        <w:pStyle w:val="Corpsdetexte"/>
        <w:spacing w:before="2" w:after="0"/>
        <w:ind w:left="305" w:right="274" w:hanging="0"/>
        <w:jc w:val="both"/>
        <w:rPr>
          <w:rFonts w:ascii="Times New Roman" w:hAnsi="Times New Roman" w:cs="Times New Roman"/>
        </w:rPr>
      </w:pPr>
      <w:r>
        <w:rPr>
          <w:rFonts w:cs="Times New Roman" w:ascii="Times New Roman" w:hAnsi="Times New Roman"/>
        </w:rPr>
        <w:t>Le paiement du solde doit intervenir au plus tard à la date indiquée sur le « Bulletin Individuel d’Inscription et Conditions Particulières de Vente». A défaut d’indication sur le contrat il devra être réalisé au plus tard le trentième (30) jour avant la date de début du séjour. A défaut, la réservation pourra être annulée par l’association ou le Comité dans les termes et conditions visés aux conditions d’annulation ci-après.</w:t>
      </w:r>
    </w:p>
    <w:p>
      <w:pPr>
        <w:pStyle w:val="Titre2"/>
        <w:numPr>
          <w:ilvl w:val="0"/>
          <w:numId w:val="8"/>
        </w:numPr>
        <w:tabs>
          <w:tab w:val="clear" w:pos="720"/>
          <w:tab w:val="left" w:pos="559" w:leader="none"/>
        </w:tabs>
        <w:spacing w:before="113" w:after="0"/>
        <w:ind w:left="559" w:hanging="254"/>
        <w:rPr>
          <w:rFonts w:ascii="Times New Roman" w:hAnsi="Times New Roman" w:cs="Times New Roman"/>
        </w:rPr>
      </w:pPr>
      <w:r>
        <w:rPr>
          <w:rFonts w:cs="Times New Roman" w:ascii="Times New Roman" w:hAnsi="Times New Roman"/>
        </w:rPr>
        <w:t>PRIX</w:t>
      </w:r>
    </w:p>
    <w:p>
      <w:pPr>
        <w:pStyle w:val="Corpsdetexte"/>
        <w:spacing w:before="1" w:after="0"/>
        <w:ind w:left="305" w:hanging="0"/>
        <w:rPr>
          <w:rFonts w:ascii="Times New Roman" w:hAnsi="Times New Roman" w:cs="Times New Roman"/>
        </w:rPr>
      </w:pPr>
      <w:r>
        <w:rPr>
          <w:rFonts w:cs="Times New Roman" w:ascii="Times New Roman" w:hAnsi="Times New Roman"/>
        </w:rPr>
        <w:t>Le prix du séjour inclut les frais de gestion et d’immatriculation tourisme et la taxe de séjour.</w:t>
      </w:r>
    </w:p>
    <w:p>
      <w:pPr>
        <w:pStyle w:val="Corpsdetexte"/>
        <w:ind w:left="305" w:hanging="0"/>
        <w:rPr>
          <w:rFonts w:ascii="Times New Roman" w:hAnsi="Times New Roman" w:cs="Times New Roman"/>
        </w:rPr>
      </w:pPr>
      <w:r>
        <w:rPr>
          <w:rFonts w:cs="Times New Roman" w:ascii="Times New Roman" w:hAnsi="Times New Roman"/>
        </w:rPr>
        <w:t>L’Association ou le Comité se réserve la possibilité de réviser le prix à la baisse ou à la hausse afin de tenir compte des variations du coût des transports, liés notamment au coût des carburants</w:t>
      </w:r>
    </w:p>
    <w:p>
      <w:pPr>
        <w:pStyle w:val="Corpsdetexte"/>
        <w:spacing w:before="1" w:after="0"/>
        <w:ind w:left="305" w:hanging="0"/>
        <w:rPr>
          <w:rFonts w:ascii="Times New Roman" w:hAnsi="Times New Roman" w:cs="Times New Roman"/>
        </w:rPr>
      </w:pPr>
      <w:r>
        <w:rPr>
          <w:rFonts w:cs="Times New Roman" w:ascii="Times New Roman" w:hAnsi="Times New Roman"/>
        </w:rPr>
        <w:t>Toutefois, le prix fixé au contrat ne pourra faire l’objet d’une majoration, au cours des 30 jours qui précèdent la date de départ.</w:t>
      </w:r>
    </w:p>
    <w:p>
      <w:pPr>
        <w:pStyle w:val="Titre2"/>
        <w:numPr>
          <w:ilvl w:val="0"/>
          <w:numId w:val="8"/>
        </w:numPr>
        <w:tabs>
          <w:tab w:val="clear" w:pos="720"/>
          <w:tab w:val="left" w:pos="559" w:leader="none"/>
        </w:tabs>
        <w:spacing w:before="113" w:after="57"/>
        <w:ind w:left="559" w:hanging="254"/>
        <w:jc w:val="both"/>
        <w:rPr>
          <w:rFonts w:ascii="Times New Roman" w:hAnsi="Times New Roman" w:cs="Times New Roman"/>
        </w:rPr>
      </w:pPr>
      <w:r>
        <w:rPr>
          <w:rFonts w:cs="Times New Roman" w:ascii="Times New Roman" w:hAnsi="Times New Roman"/>
        </w:rPr>
        <w:t>ANNULATION – CESSION DU SÉJOUR</w:t>
      </w:r>
    </w:p>
    <w:p>
      <w:pPr>
        <w:pStyle w:val="Titre3"/>
        <w:numPr>
          <w:ilvl w:val="0"/>
          <w:numId w:val="7"/>
        </w:numPr>
        <w:tabs>
          <w:tab w:val="clear" w:pos="720"/>
          <w:tab w:val="left" w:pos="674" w:leader="none"/>
        </w:tabs>
        <w:spacing w:lineRule="auto" w:line="240" w:before="0" w:after="57"/>
        <w:ind w:left="726" w:hanging="193"/>
        <w:rPr/>
      </w:pPr>
      <w:r>
        <w:rPr/>
        <w:t>Annulation du fait du licencié</w:t>
      </w:r>
    </w:p>
    <w:p>
      <w:pPr>
        <w:pStyle w:val="Corpsdetexte"/>
        <w:spacing w:before="0" w:after="57"/>
        <w:ind w:left="726" w:hanging="0"/>
        <w:rPr>
          <w:rFonts w:ascii="Times New Roman" w:hAnsi="Times New Roman" w:cs="Times New Roman"/>
        </w:rPr>
      </w:pPr>
      <w:r>
        <w:rPr>
          <w:rFonts w:cs="Times New Roman" w:ascii="Times New Roman" w:hAnsi="Times New Roman"/>
        </w:rPr>
        <w:t>En cas d’annulation du fait du licencié, les coûts de souscriptions d’assurances optionnelles faites par le licencié ne seront pas remboursés, ainsi que les coûts liés à l’immatriculation tourisme.</w:t>
      </w:r>
    </w:p>
    <w:p>
      <w:pPr>
        <w:pStyle w:val="ListParagraph"/>
        <w:tabs>
          <w:tab w:val="clear" w:pos="720"/>
          <w:tab w:val="left" w:pos="449" w:leader="none"/>
        </w:tabs>
        <w:ind w:left="726" w:hanging="0"/>
        <w:rPr>
          <w:rFonts w:ascii="Times New Roman" w:hAnsi="Times New Roman" w:cs="Times New Roman"/>
          <w:sz w:val="20"/>
        </w:rPr>
      </w:pPr>
      <w:r>
        <w:rPr>
          <w:rFonts w:cs="Times New Roman" w:ascii="Times New Roman" w:hAnsi="Times New Roman"/>
          <w:sz w:val="20"/>
        </w:rPr>
        <w:t>En cas d’annulation du séjour par le licencié il sera retenu par l’Association ou le Comité des indemnités d’annulation</w:t>
      </w:r>
    </w:p>
    <w:p>
      <w:pPr>
        <w:pStyle w:val="Corpsdetexte"/>
        <w:spacing w:before="0" w:after="57"/>
        <w:ind w:left="726" w:hanging="0"/>
        <w:rPr>
          <w:rFonts w:ascii="Times New Roman" w:hAnsi="Times New Roman" w:cs="Times New Roman"/>
        </w:rPr>
      </w:pPr>
      <w:r>
        <w:rPr>
          <w:rFonts w:cs="Times New Roman" w:ascii="Times New Roman" w:hAnsi="Times New Roman"/>
        </w:rPr>
        <w:t>évaluées comme suit :</w:t>
      </w:r>
    </w:p>
    <w:p>
      <w:pPr>
        <w:pStyle w:val="ListParagraph"/>
        <w:numPr>
          <w:ilvl w:val="2"/>
          <w:numId w:val="7"/>
        </w:numPr>
        <w:tabs>
          <w:tab w:val="clear" w:pos="720"/>
          <w:tab w:val="left" w:pos="849" w:leader="none"/>
          <w:tab w:val="left" w:pos="4519" w:leader="none"/>
          <w:tab w:val="left" w:pos="4751" w:leader="none"/>
          <w:tab w:val="left" w:pos="6819" w:leader="none"/>
        </w:tabs>
        <w:spacing w:before="0" w:after="57"/>
        <w:ind w:left="640" w:right="265" w:hanging="0"/>
        <w:jc w:val="both"/>
        <w:rPr/>
      </w:pPr>
      <w:r>
        <w:rPr>
          <w:rFonts w:cs="Times New Roman" w:ascii="Times New Roman" w:hAnsi="Times New Roman"/>
          <w:sz w:val="20"/>
        </w:rPr>
        <w:t xml:space="preserve">Annulation signifiée avant le </w:t>
      </w:r>
      <w:r>
        <w:rPr>
          <w:rFonts w:cs="Times New Roman" w:ascii="Times New Roman" w:hAnsi="Times New Roman"/>
          <w:b/>
          <w:bCs/>
          <w:color w:val="006FC0"/>
          <w:sz w:val="20"/>
        </w:rPr>
        <w:t>13 05 2025</w:t>
      </w:r>
      <w:r>
        <w:rPr>
          <w:rFonts w:cs="Times New Roman" w:ascii="Times New Roman" w:hAnsi="Times New Roman"/>
          <w:sz w:val="20"/>
        </w:rPr>
        <w:t xml:space="preserve"> : restitution de 90 % des sommes versées avec retenue du montant de la contribution EIT et des primes d’assurances éventuellement souscrites </w:t>
      </w:r>
    </w:p>
    <w:p>
      <w:pPr>
        <w:pStyle w:val="ListParagraph"/>
        <w:numPr>
          <w:ilvl w:val="2"/>
          <w:numId w:val="7"/>
        </w:numPr>
        <w:tabs>
          <w:tab w:val="clear" w:pos="720"/>
          <w:tab w:val="left" w:pos="849" w:leader="none"/>
          <w:tab w:val="left" w:pos="4519" w:leader="none"/>
          <w:tab w:val="left" w:pos="4751" w:leader="none"/>
          <w:tab w:val="left" w:pos="6819" w:leader="none"/>
        </w:tabs>
        <w:spacing w:before="0" w:after="57"/>
        <w:ind w:left="640" w:right="265" w:hanging="0"/>
        <w:jc w:val="both"/>
        <w:rPr/>
      </w:pPr>
      <w:r>
        <w:rPr>
          <w:rFonts w:cs="Times New Roman" w:ascii="Times New Roman" w:hAnsi="Times New Roman"/>
          <w:sz w:val="20"/>
        </w:rPr>
        <w:t xml:space="preserve">Annulation signifiée entre le 14 05 2025 et le </w:t>
      </w:r>
      <w:r>
        <w:rPr>
          <w:rFonts w:cs="Times New Roman" w:ascii="Times New Roman" w:hAnsi="Times New Roman"/>
          <w:b/>
          <w:bCs/>
          <w:color w:val="006FC0"/>
          <w:sz w:val="20"/>
        </w:rPr>
        <w:t>06 06 2025</w:t>
      </w:r>
      <w:r>
        <w:rPr>
          <w:rFonts w:cs="Times New Roman" w:ascii="Times New Roman" w:hAnsi="Times New Roman"/>
          <w:sz w:val="20"/>
        </w:rPr>
        <w:t xml:space="preserve"> : restitution de 50 % des sommes versées avec retenue du montant de la contribution EIT et des primes d’assurances éventuellement souscrites </w:t>
      </w:r>
    </w:p>
    <w:p>
      <w:pPr>
        <w:pStyle w:val="ListParagraph"/>
        <w:numPr>
          <w:ilvl w:val="2"/>
          <w:numId w:val="7"/>
        </w:numPr>
        <w:tabs>
          <w:tab w:val="clear" w:pos="720"/>
          <w:tab w:val="left" w:pos="834" w:leader="none"/>
          <w:tab w:val="left" w:pos="5443" w:leader="none"/>
        </w:tabs>
        <w:spacing w:before="0" w:after="57"/>
        <w:ind w:left="624" w:hanging="0"/>
        <w:jc w:val="both"/>
        <w:rPr/>
      </w:pPr>
      <w:r>
        <w:rPr>
          <w:rFonts w:cs="Times New Roman" w:ascii="Times New Roman" w:hAnsi="Times New Roman"/>
          <w:sz w:val="20"/>
        </w:rPr>
        <w:t xml:space="preserve">Annulation postérieure au 06 06 2025 retenue de 100% du montant total du séjour. Aucun séjour </w:t>
      </w:r>
      <w:r>
        <w:rPr>
          <w:rFonts w:cs="Times New Roman" w:ascii="Times New Roman" w:hAnsi="Times New Roman"/>
        </w:rPr>
        <w:t>écourté ou prestation non consommée durant le séjour à l’initiative du licencié ne fera l’objet d’un remboursement</w:t>
      </w:r>
    </w:p>
    <w:p>
      <w:pPr>
        <w:pStyle w:val="Titre3"/>
        <w:numPr>
          <w:ilvl w:val="0"/>
          <w:numId w:val="7"/>
        </w:numPr>
        <w:tabs>
          <w:tab w:val="clear" w:pos="720"/>
          <w:tab w:val="left" w:pos="769" w:leader="none"/>
        </w:tabs>
        <w:spacing w:lineRule="auto" w:line="240" w:before="0" w:after="57"/>
        <w:ind w:left="726" w:hanging="193"/>
        <w:rPr/>
      </w:pPr>
      <w:r>
        <w:rPr/>
        <w:t>Annulation du séjour par l’organisateur</w:t>
      </w:r>
    </w:p>
    <w:p>
      <w:pPr>
        <w:pStyle w:val="ListParagraph"/>
        <w:numPr>
          <w:ilvl w:val="0"/>
          <w:numId w:val="6"/>
        </w:numPr>
        <w:tabs>
          <w:tab w:val="clear" w:pos="720"/>
          <w:tab w:val="left" w:pos="724" w:leader="none"/>
        </w:tabs>
        <w:spacing w:before="0" w:after="57"/>
        <w:ind w:left="530" w:right="273" w:hanging="0"/>
        <w:jc w:val="both"/>
        <w:rPr>
          <w:rFonts w:ascii="Times New Roman" w:hAnsi="Times New Roman" w:cs="Times New Roman"/>
          <w:sz w:val="20"/>
        </w:rPr>
      </w:pPr>
      <w:r>
        <w:rPr>
          <w:rFonts w:cs="Times New Roman" w:ascii="Times New Roman" w:hAnsi="Times New Roman"/>
          <w:sz w:val="20"/>
        </w:rPr>
        <w:t>En cas d’annulation de son fait, l’organisateur s’engage à informer le licencié de toute nécessité d’annulation du séjour. En cette hypothèse, la totalité des sommes versées sera remboursée au participant, sauf cas de force majeure.</w:t>
      </w:r>
    </w:p>
    <w:p>
      <w:pPr>
        <w:pStyle w:val="ListParagraph"/>
        <w:numPr>
          <w:ilvl w:val="0"/>
          <w:numId w:val="6"/>
        </w:numPr>
        <w:tabs>
          <w:tab w:val="clear" w:pos="720"/>
          <w:tab w:val="left" w:pos="734" w:leader="none"/>
        </w:tabs>
        <w:ind w:left="734" w:hanging="204"/>
        <w:jc w:val="both"/>
        <w:rPr>
          <w:rFonts w:ascii="Times New Roman" w:hAnsi="Times New Roman" w:cs="Times New Roman"/>
          <w:sz w:val="20"/>
        </w:rPr>
      </w:pPr>
      <w:r>
        <w:rPr>
          <w:rFonts w:cs="Times New Roman" w:ascii="Times New Roman" w:hAnsi="Times New Roman"/>
          <w:sz w:val="20"/>
        </w:rPr>
        <w:t>En cas de défaut de paiement du solde du prix du séjour dans le délai imparti, l’organisateur pourra annuler la réservation</w:t>
      </w:r>
    </w:p>
    <w:p>
      <w:pPr>
        <w:pStyle w:val="Corpsdetexte"/>
        <w:spacing w:before="0" w:after="57"/>
        <w:ind w:left="530" w:hanging="0"/>
        <w:jc w:val="both"/>
        <w:rPr>
          <w:rFonts w:ascii="Times New Roman" w:hAnsi="Times New Roman" w:cs="Times New Roman"/>
        </w:rPr>
      </w:pPr>
      <w:r>
        <w:rPr>
          <w:rFonts w:cs="Times New Roman" w:ascii="Times New Roman" w:hAnsi="Times New Roman"/>
        </w:rPr>
        <w:t>et acquérir définitivement l’acompte à titre d’indemnité.</w:t>
      </w:r>
    </w:p>
    <w:p>
      <w:pPr>
        <w:pStyle w:val="ListParagraph"/>
        <w:numPr>
          <w:ilvl w:val="0"/>
          <w:numId w:val="6"/>
        </w:numPr>
        <w:tabs>
          <w:tab w:val="clear" w:pos="720"/>
          <w:tab w:val="left" w:pos="714" w:leader="none"/>
        </w:tabs>
        <w:spacing w:before="0" w:after="57"/>
        <w:ind w:left="530" w:right="263" w:hanging="0"/>
        <w:jc w:val="both"/>
        <w:rPr>
          <w:rFonts w:ascii="Times New Roman" w:hAnsi="Times New Roman" w:cs="Times New Roman"/>
          <w:sz w:val="20"/>
        </w:rPr>
      </w:pPr>
      <w:r>
        <w:rPr>
          <w:rFonts w:cs="Times New Roman" w:ascii="Times New Roman" w:hAnsi="Times New Roman"/>
          <w:sz w:val="20"/>
        </w:rPr>
        <w:t>Si la réalisation du séjour est subordonnée à un nombre minimal de participants tel que défini dans le « Bulletin Individuel d’Inscription et Conditions Particulières de Vente ». En cas d’annulation du séjour la totalité des sommes versées sera remboursée au licencié.</w:t>
      </w:r>
    </w:p>
    <w:p>
      <w:pPr>
        <w:pStyle w:val="Titre3"/>
        <w:numPr>
          <w:ilvl w:val="0"/>
          <w:numId w:val="7"/>
        </w:numPr>
        <w:tabs>
          <w:tab w:val="clear" w:pos="720"/>
          <w:tab w:val="left" w:pos="723" w:leader="none"/>
        </w:tabs>
        <w:spacing w:lineRule="auto" w:line="240" w:before="0" w:after="57"/>
        <w:ind w:left="723" w:hanging="193"/>
        <w:rPr/>
      </w:pPr>
      <w:r>
        <w:rPr/>
        <w:t>Cession du séjour</w:t>
      </w:r>
    </w:p>
    <w:p>
      <w:pPr>
        <w:pStyle w:val="Corpsdetexte"/>
        <w:spacing w:before="0" w:after="57"/>
        <w:ind w:left="530" w:right="414" w:hanging="0"/>
        <w:jc w:val="both"/>
        <w:rPr>
          <w:rFonts w:ascii="Times New Roman" w:hAnsi="Times New Roman" w:cs="Times New Roman"/>
        </w:rPr>
      </w:pPr>
      <w:r>
        <w:rPr>
          <w:rFonts w:cs="Times New Roman" w:ascii="Times New Roman" w:hAnsi="Times New Roman"/>
        </w:rPr>
        <w:t>Suivant l’article L211-11 du code du tourisme, le licencié peut céder son contrat à tout licencié remplissant les conditions requises pour le séjour, au plus tard 7 jours avant le départ du séjour. L’organisateur pourra refuser la personne proposée si celle-ci n’a pas l’expérience et/ou les capacités physiques requises pour les randonnées du séjour.</w:t>
      </w:r>
    </w:p>
    <w:p>
      <w:pPr>
        <w:pStyle w:val="Titre2"/>
        <w:numPr>
          <w:ilvl w:val="0"/>
          <w:numId w:val="5"/>
        </w:numPr>
        <w:tabs>
          <w:tab w:val="clear" w:pos="720"/>
          <w:tab w:val="left" w:pos="779" w:leader="none"/>
        </w:tabs>
        <w:spacing w:before="57" w:after="0"/>
        <w:ind w:left="779" w:hanging="154"/>
        <w:rPr>
          <w:rFonts w:ascii="Times New Roman" w:hAnsi="Times New Roman" w:cs="Times New Roman"/>
        </w:rPr>
      </w:pPr>
      <w:r>
        <w:rPr>
          <w:rFonts w:cs="Times New Roman" w:ascii="Times New Roman" w:hAnsi="Times New Roman"/>
        </w:rPr>
        <w:t>LITIGES – RECOURS</w:t>
      </w:r>
    </w:p>
    <w:p>
      <w:pPr>
        <w:pStyle w:val="Corpsdetexte"/>
        <w:spacing w:before="0" w:after="57"/>
        <w:ind w:left="530" w:right="273" w:hanging="0"/>
        <w:jc w:val="both"/>
        <w:rPr/>
      </w:pPr>
      <w:r>
        <w:rPr>
          <w:rFonts w:cs="Times New Roman" w:ascii="Times New Roman" w:hAnsi="Times New Roman"/>
        </w:rPr>
        <w:t xml:space="preserve">Après avoir saisi le service tourisme de l’organisateur et à défaut de réponse satisfaisante dans un délai de 60 jours, le licencié peut saisir le médiateur du Tourisme et du Voyage, dont les coordonnées et modalités de saisine sont disponibles sur son site : </w:t>
      </w:r>
      <w:hyperlink r:id="rId7">
        <w:r>
          <w:rPr>
            <w:rStyle w:val="LienInternet"/>
            <w:rFonts w:cs="Times New Roman" w:ascii="Times New Roman" w:hAnsi="Times New Roman"/>
          </w:rPr>
          <w:t>www.mtv.travel.</w:t>
        </w:r>
      </w:hyperlink>
    </w:p>
    <w:p>
      <w:pPr>
        <w:pStyle w:val="Titre2"/>
        <w:numPr>
          <w:ilvl w:val="0"/>
          <w:numId w:val="5"/>
        </w:numPr>
        <w:tabs>
          <w:tab w:val="clear" w:pos="720"/>
          <w:tab w:val="left" w:pos="814" w:leader="none"/>
        </w:tabs>
        <w:spacing w:before="0" w:after="57"/>
        <w:ind w:left="814" w:hanging="144"/>
        <w:rPr>
          <w:rFonts w:ascii="Times New Roman" w:hAnsi="Times New Roman" w:cs="Times New Roman"/>
        </w:rPr>
      </w:pPr>
      <w:r>
        <w:rPr>
          <w:rFonts w:cs="Times New Roman" w:ascii="Times New Roman" w:hAnsi="Times New Roman"/>
        </w:rPr>
        <w:t>MODIFICATION DU SÉJOUR</w:t>
      </w:r>
    </w:p>
    <w:p>
      <w:pPr>
        <w:pStyle w:val="Corpsdetexte"/>
        <w:spacing w:before="0" w:after="57"/>
        <w:ind w:left="530" w:right="273" w:hanging="0"/>
        <w:jc w:val="both"/>
        <w:rPr>
          <w:rFonts w:ascii="Times New Roman" w:hAnsi="Times New Roman" w:cs="Times New Roman"/>
        </w:rPr>
      </w:pPr>
      <w:r>
        <w:rPr>
          <w:rFonts w:cs="Times New Roman" w:ascii="Times New Roman" w:hAnsi="Times New Roman"/>
        </w:rPr>
        <w:t>La randonnée pédestre et ses activités sont l’élément dominant du séjour. La responsabilité de l’association étant d’apporter les moyens nécessaires à assurer la sécurité du groupe, l’organisateur du séjour pourra modifier le programme et/ou annuler, en cours de séjour, toute activité dont les conditions climatiques, condition physique des participants ou aléas seront susceptibles de ne pas permettre d’assurer la sécurité du groupe et de ses participants. Ces modifications ou annulations ne pourront pas faire l’objet de demande de remboursement ou/et d’indemnisation de la part du licencié.</w:t>
      </w:r>
    </w:p>
    <w:p>
      <w:pPr>
        <w:pStyle w:val="Titre2"/>
        <w:numPr>
          <w:ilvl w:val="0"/>
          <w:numId w:val="5"/>
        </w:numPr>
        <w:tabs>
          <w:tab w:val="clear" w:pos="720"/>
          <w:tab w:val="left" w:pos="814" w:leader="none"/>
        </w:tabs>
        <w:spacing w:before="0" w:after="57"/>
        <w:ind w:left="814" w:hanging="144"/>
        <w:rPr>
          <w:rFonts w:ascii="Times New Roman" w:hAnsi="Times New Roman" w:cs="Times New Roman"/>
        </w:rPr>
      </w:pPr>
      <w:r>
        <w:rPr>
          <w:rFonts w:cs="Times New Roman" w:ascii="Times New Roman" w:hAnsi="Times New Roman"/>
        </w:rPr>
        <w:t>ASSURANCES OPTIONNELLES</w:t>
      </w:r>
    </w:p>
    <w:p>
      <w:pPr>
        <w:pStyle w:val="Corpsdetexte"/>
        <w:spacing w:before="0" w:after="57"/>
        <w:ind w:left="530" w:right="747" w:hanging="0"/>
        <w:rPr>
          <w:rFonts w:ascii="Times New Roman" w:hAnsi="Times New Roman" w:cs="Times New Roman"/>
        </w:rPr>
      </w:pPr>
      <w:r>
        <w:rPr>
          <w:rFonts w:cs="Times New Roman" w:ascii="Times New Roman" w:hAnsi="Times New Roman"/>
        </w:rPr>
        <w:t>Le licencié pourra s’il le souhaite souscrire à la réservation du voyage chacune des 3 assurances optionnelles ci- dessous auprès de la compagnie d’assurance GROUPAMA / WTW:</w:t>
      </w:r>
    </w:p>
    <w:p>
      <w:pPr>
        <w:pStyle w:val="ListParagraph"/>
        <w:numPr>
          <w:ilvl w:val="0"/>
          <w:numId w:val="4"/>
        </w:numPr>
        <w:tabs>
          <w:tab w:val="clear" w:pos="720"/>
          <w:tab w:val="left" w:pos="734" w:leader="none"/>
        </w:tabs>
        <w:spacing w:before="0" w:after="57"/>
        <w:ind w:left="734" w:hanging="204"/>
        <w:rPr>
          <w:rFonts w:ascii="Times New Roman" w:hAnsi="Times New Roman" w:cs="Times New Roman"/>
          <w:sz w:val="20"/>
        </w:rPr>
      </w:pPr>
      <w:r>
        <w:rPr>
          <w:rFonts w:cs="Times New Roman" w:ascii="Times New Roman" w:hAnsi="Times New Roman"/>
          <w:sz w:val="20"/>
        </w:rPr>
        <w:t>L’assurance « bagages ». En cas de perte ou de vol.L’assurance « annulation-interruption du séjour »</w:t>
      </w:r>
    </w:p>
    <w:p>
      <w:pPr>
        <w:pStyle w:val="Corpsdetexte"/>
        <w:spacing w:before="0" w:after="57"/>
        <w:ind w:left="530" w:hanging="0"/>
        <w:rPr>
          <w:rFonts w:ascii="Times New Roman" w:hAnsi="Times New Roman" w:cs="Times New Roman"/>
        </w:rPr>
      </w:pPr>
      <w:r>
        <w:rPr>
          <w:rFonts w:cs="Times New Roman" w:ascii="Times New Roman" w:hAnsi="Times New Roman"/>
        </w:rPr>
        <w:t>Qui permet sous certaines conditions, d’être remboursé de tout ou partie des frais de séjour.</w:t>
      </w:r>
    </w:p>
    <w:p>
      <w:pPr>
        <w:pStyle w:val="ListParagraph"/>
        <w:numPr>
          <w:ilvl w:val="0"/>
          <w:numId w:val="4"/>
        </w:numPr>
        <w:tabs>
          <w:tab w:val="clear" w:pos="720"/>
          <w:tab w:val="left" w:pos="714" w:leader="none"/>
        </w:tabs>
        <w:spacing w:before="0" w:after="57"/>
        <w:ind w:left="530" w:right="1128" w:hanging="0"/>
        <w:rPr>
          <w:rFonts w:ascii="Times New Roman" w:hAnsi="Times New Roman" w:cs="Times New Roman"/>
          <w:sz w:val="20"/>
        </w:rPr>
      </w:pPr>
      <w:r>
        <w:rPr>
          <w:rFonts w:cs="Times New Roman" w:ascii="Times New Roman" w:hAnsi="Times New Roman"/>
          <w:sz w:val="20"/>
        </w:rPr>
        <w:t>L’assurance « assistance – rapatriement » ; qui couvre notamment les frais du rapatriement du voyageur quand celui-ci s’avère médicalement nécessaire.</w:t>
      </w:r>
    </w:p>
    <w:p>
      <w:pPr>
        <w:pStyle w:val="Corpsdetexte"/>
        <w:spacing w:before="0" w:after="57"/>
        <w:ind w:left="530" w:hanging="0"/>
        <w:rPr/>
      </w:pPr>
      <w:r>
        <w:rPr>
          <w:rFonts w:cs="Times New Roman" w:ascii="Times New Roman" w:hAnsi="Times New Roman"/>
          <w:u w:val="single"/>
        </w:rPr>
        <w:t xml:space="preserve">On notera que cette garantie « assistance-rapatriement » est déjà acquise pour les voyageurs titulaires de la licence </w:t>
      </w:r>
      <w:r>
        <w:rPr>
          <w:rFonts w:cs="Times New Roman" w:ascii="Times New Roman" w:hAnsi="Times New Roman"/>
        </w:rPr>
        <w:t xml:space="preserve"> </w:t>
      </w:r>
      <w:r>
        <w:rPr>
          <w:rFonts w:cs="Times New Roman" w:ascii="Times New Roman" w:hAnsi="Times New Roman"/>
          <w:u w:val="single"/>
        </w:rPr>
        <w:t>FFRandonnée avec assurance</w:t>
      </w:r>
      <w:r>
        <w:rPr>
          <w:rFonts w:cs="Times New Roman" w:ascii="Times New Roman" w:hAnsi="Times New Roman"/>
        </w:rPr>
        <w:t>.</w:t>
      </w:r>
    </w:p>
    <w:p>
      <w:pPr>
        <w:pStyle w:val="Corpsdetexte"/>
        <w:ind w:left="530" w:hanging="0"/>
        <w:rPr>
          <w:rFonts w:ascii="Times New Roman" w:hAnsi="Times New Roman" w:cs="Times New Roman"/>
        </w:rPr>
      </w:pPr>
      <w:r>
        <w:rPr>
          <w:rFonts w:cs="Times New Roman" w:ascii="Times New Roman" w:hAnsi="Times New Roman"/>
        </w:rPr>
        <w:t>La souscription à l’assurance « annulation-interruption de séjour » ne pourra être réalisée qu’à la signature du « Bulletin</w:t>
      </w:r>
    </w:p>
    <w:p>
      <w:pPr>
        <w:pStyle w:val="Corpsdetexte"/>
        <w:spacing w:before="0" w:after="57"/>
        <w:ind w:left="530" w:hanging="0"/>
        <w:rPr>
          <w:rFonts w:ascii="Times New Roman" w:hAnsi="Times New Roman" w:cs="Times New Roman"/>
        </w:rPr>
      </w:pPr>
      <w:r>
        <w:rPr>
          <w:rFonts w:cs="Times New Roman" w:ascii="Times New Roman" w:hAnsi="Times New Roman"/>
        </w:rPr>
        <w:t>Individuel d’Inscription et Conditions Particulières de Vente » (pas après). Le montant de la prime d’assurance reste dû à</w:t>
        <w:br/>
        <w:t>l’assureur même en cas d’annulation du voyage.</w:t>
      </w:r>
    </w:p>
    <w:p>
      <w:pPr>
        <w:pStyle w:val="Titre2"/>
        <w:numPr>
          <w:ilvl w:val="0"/>
          <w:numId w:val="3"/>
        </w:numPr>
        <w:tabs>
          <w:tab w:val="clear" w:pos="720"/>
          <w:tab w:val="left" w:pos="824" w:leader="none"/>
        </w:tabs>
        <w:spacing w:before="0" w:after="57"/>
        <w:ind w:left="824" w:hanging="199"/>
        <w:rPr>
          <w:rFonts w:ascii="Times New Roman" w:hAnsi="Times New Roman" w:cs="Times New Roman"/>
        </w:rPr>
      </w:pPr>
      <w:r>
        <w:rPr>
          <w:rFonts w:cs="Times New Roman" w:ascii="Times New Roman" w:hAnsi="Times New Roman"/>
        </w:rPr>
        <w:t>RESPONSABILITÉ DE L’ORGANISATEUR</w:t>
      </w:r>
    </w:p>
    <w:p>
      <w:pPr>
        <w:pStyle w:val="Corpsdetexte"/>
        <w:ind w:left="530" w:right="265" w:hanging="0"/>
        <w:jc w:val="both"/>
        <w:rPr>
          <w:rFonts w:ascii="Times New Roman" w:hAnsi="Times New Roman" w:cs="Times New Roman"/>
        </w:rPr>
      </w:pPr>
      <w:r>
        <w:rPr>
          <w:rFonts w:cs="Times New Roman" w:ascii="Times New Roman" w:hAnsi="Times New Roman"/>
        </w:rPr>
        <w:t>Pendant les activités « temps libre » définies dans le programme ou définies par l’organisateur durant le séjour, les participants ne sont plus sous la responsabilité de l’organisateur et de ses animateurs.</w:t>
      </w:r>
    </w:p>
    <w:p>
      <w:pPr>
        <w:pStyle w:val="Corpsdetexte"/>
        <w:spacing w:before="2" w:after="0"/>
        <w:ind w:left="530" w:hanging="0"/>
        <w:jc w:val="both"/>
        <w:rPr>
          <w:rFonts w:ascii="Times New Roman" w:hAnsi="Times New Roman" w:cs="Times New Roman"/>
        </w:rPr>
      </w:pPr>
      <w:r>
        <w:rPr>
          <w:rFonts w:cs="Times New Roman" w:ascii="Times New Roman" w:hAnsi="Times New Roman"/>
        </w:rPr>
        <w:t>En cas de sinistre ils seront couverts par leur assurance individuelle fédérale en tant que licencié FFRandonnée.</w:t>
      </w:r>
    </w:p>
    <w:p>
      <w:pPr>
        <w:pStyle w:val="Corpsdetexte"/>
        <w:spacing w:before="0" w:after="57"/>
        <w:ind w:left="530" w:right="269" w:hanging="0"/>
        <w:jc w:val="both"/>
        <w:rPr>
          <w:rFonts w:ascii="Times New Roman" w:hAnsi="Times New Roman" w:cs="Times New Roman"/>
        </w:rPr>
      </w:pPr>
      <w:r>
        <w:rPr>
          <w:rFonts w:cs="Times New Roman" w:ascii="Times New Roman" w:hAnsi="Times New Roman"/>
        </w:rPr>
        <w:t>De même, un participant du séjour qui souhaite de ne pas participer à l’activité définie dans le programme, ou organisée par l’organisateur durant le séjour sera considéré comme se détachant du groupe. La responsabilité de l’organisateur et de ses animateurs ne sera plus engagée et le participant sera couvert par son assurance fédérale individuelle en tant que licencié.</w:t>
      </w:r>
    </w:p>
    <w:p>
      <w:pPr>
        <w:pStyle w:val="Titre2"/>
        <w:numPr>
          <w:ilvl w:val="0"/>
          <w:numId w:val="2"/>
        </w:numPr>
        <w:tabs>
          <w:tab w:val="clear" w:pos="720"/>
          <w:tab w:val="left" w:pos="709" w:leader="none"/>
        </w:tabs>
        <w:spacing w:before="0" w:after="57"/>
        <w:ind w:left="709" w:hanging="144"/>
        <w:rPr>
          <w:rFonts w:ascii="Times New Roman" w:hAnsi="Times New Roman" w:cs="Times New Roman"/>
        </w:rPr>
      </w:pPr>
      <w:r>
        <w:rPr>
          <w:rFonts w:cs="Times New Roman" w:ascii="Times New Roman" w:hAnsi="Times New Roman"/>
        </w:rPr>
        <w:t>PARTICIPANT DU SÉJOUR</w:t>
      </w:r>
    </w:p>
    <w:p>
      <w:pPr>
        <w:pStyle w:val="Corpsdetexte"/>
        <w:spacing w:before="1" w:after="0"/>
        <w:ind w:left="530" w:hanging="0"/>
        <w:rPr>
          <w:rFonts w:ascii="Times New Roman" w:hAnsi="Times New Roman" w:cs="Times New Roman"/>
        </w:rPr>
      </w:pPr>
      <w:r>
        <w:rPr>
          <w:rFonts w:cs="Times New Roman" w:ascii="Times New Roman" w:hAnsi="Times New Roman"/>
        </w:rPr>
        <w:t>L’organisateur pourra refuser toute personne s’il estime :</w:t>
      </w:r>
    </w:p>
    <w:p>
      <w:pPr>
        <w:pStyle w:val="Corpsdetexte"/>
        <w:spacing w:before="0" w:after="57"/>
        <w:ind w:left="530" w:hanging="0"/>
        <w:rPr>
          <w:rFonts w:ascii="Times New Roman" w:hAnsi="Times New Roman" w:cs="Times New Roman"/>
        </w:rPr>
      </w:pPr>
      <w:r>
        <w:rPr>
          <w:rFonts w:cs="Times New Roman" w:ascii="Times New Roman" w:hAnsi="Times New Roman"/>
        </w:rPr>
        <w:t>Que celle-ci n’a pas l’expérience et/ou les capacités physiques requises pour les randonnées du séjour. Que cette personne par son comportement est susceptible de nuire à la sécurité du groupe.</w:t>
      </w:r>
    </w:p>
    <w:p>
      <w:pPr>
        <w:pStyle w:val="Titre2"/>
        <w:numPr>
          <w:ilvl w:val="0"/>
          <w:numId w:val="1"/>
        </w:numPr>
        <w:tabs>
          <w:tab w:val="clear" w:pos="720"/>
          <w:tab w:val="left" w:pos="769" w:leader="none"/>
        </w:tabs>
        <w:spacing w:before="0" w:after="57"/>
        <w:ind w:left="769" w:hanging="239"/>
        <w:rPr>
          <w:rFonts w:ascii="Times New Roman" w:hAnsi="Times New Roman" w:cs="Times New Roman"/>
        </w:rPr>
      </w:pPr>
      <w:r>
        <w:rPr>
          <w:rFonts w:cs="Times New Roman" w:ascii="Times New Roman" w:hAnsi="Times New Roman"/>
        </w:rPr>
        <w:t>ARTICLES DU CODE DU TOURISME</w:t>
      </w:r>
    </w:p>
    <w:p>
      <w:pPr>
        <w:pStyle w:val="Corpsdetexte"/>
        <w:spacing w:before="1" w:after="0"/>
        <w:ind w:left="530" w:hanging="0"/>
        <w:rPr>
          <w:rFonts w:ascii="Times New Roman" w:hAnsi="Times New Roman" w:cs="Times New Roman"/>
        </w:rPr>
      </w:pPr>
      <w:r>
        <w:rPr>
          <w:rFonts w:cs="Times New Roman" w:ascii="Times New Roman" w:hAnsi="Times New Roman"/>
        </w:rPr>
        <w:t>Les conditions de vente du séjour sont soumises aux articles R211-3 à R211-11 du code du tourisme relatif à l’organisation et à la vente de voyages ou de séjours.</w:t>
      </w:r>
    </w:p>
    <w:p>
      <w:pPr>
        <w:pStyle w:val="Corpsdetexte"/>
        <w:spacing w:before="0" w:after="567"/>
        <w:ind w:left="530" w:right="747" w:hanging="0"/>
        <w:rPr/>
      </w:pPr>
      <w:r>
        <w:rPr>
          <w:rFonts w:cs="Times New Roman" w:ascii="Times New Roman" w:hAnsi="Times New Roman"/>
        </w:rPr>
        <w:t xml:space="preserve">Lien vers les CONDITIONS GÉNÉRALES DE VENTE annexe 12 bis : </w:t>
      </w:r>
      <w:hyperlink r:id="rId8">
        <w:r>
          <w:rPr>
            <w:rStyle w:val="LienInternet"/>
            <w:rFonts w:cs="Times New Roman" w:ascii="Times New Roman" w:hAnsi="Times New Roman"/>
            <w:color w:val="0000FF"/>
            <w:u w:val="none" w:color="0000FF"/>
          </w:rPr>
          <w:t>CLIQUEZ ICI pour accéder à ce document</w:t>
        </w:r>
      </w:hyperlink>
    </w:p>
    <w:p>
      <w:pPr>
        <w:sectPr>
          <w:type w:val="continuous"/>
          <w:pgSz w:w="11906" w:h="16838"/>
          <w:pgMar w:left="580" w:right="600" w:gutter="0" w:header="0" w:top="700" w:footer="993" w:bottom="1180"/>
          <w:formProt w:val="false"/>
          <w:textDirection w:val="lrTb"/>
          <w:docGrid w:type="default" w:linePitch="312" w:charSpace="4294964838"/>
        </w:sectPr>
      </w:pPr>
    </w:p>
    <w:p>
      <w:pPr>
        <w:pStyle w:val="Normal"/>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811010" cy="203454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9"/>
                    <a:stretch>
                      <a:fillRect/>
                    </a:stretch>
                  </pic:blipFill>
                  <pic:spPr bwMode="auto">
                    <a:xfrm>
                      <a:off x="0" y="0"/>
                      <a:ext cx="6811010" cy="2034540"/>
                    </a:xfrm>
                    <a:prstGeom prst="rect">
                      <a:avLst/>
                    </a:prstGeom>
                  </pic:spPr>
                </pic:pic>
              </a:graphicData>
            </a:graphic>
          </wp:anchor>
        </w:drawing>
      </w:r>
    </w:p>
    <w:sectPr>
      <w:type w:val="continuous"/>
      <w:pgSz w:w="11906" w:h="16838"/>
      <w:pgMar w:left="580" w:right="600" w:gutter="0" w:header="0" w:top="700" w:footer="993" w:bottom="1180"/>
      <w:formProt w:val="false"/>
      <w:textDirection w:val="lrTb"/>
      <w:docGrid w:type="default" w:linePitch="312"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nstantia">
    <w:charset w:val="00"/>
    <w:family w:val="roman"/>
    <w:pitch w:val="variable"/>
  </w:font>
  <w:font w:name="Liberation Sans">
    <w:altName w:val="Arial"/>
    <w:charset w:val="00"/>
    <w:family w:val="swiss"/>
    <w:pitch w:val="variable"/>
  </w:font>
  <w:font w:name="Wingdings 2">
    <w:charset w:val="00"/>
    <w:family w:val="roman"/>
    <w:pitch w:val="variable"/>
  </w:font>
  <w:font w:name="Arial">
    <w:charset w:val="01"/>
    <w:family w:val="swiss"/>
    <w:pitch w:val="variable"/>
  </w:font>
  <w:font w:name="Calibri">
    <w:charset w:val="01"/>
    <w:family w:val="swiss"/>
    <w:pitch w:val="variable"/>
  </w:font>
  <w:font w:name="Constant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tenudecadre"/>
      <w:spacing w:before="170" w:after="170"/>
      <w:ind w:left="1" w:right="28" w:hanging="0"/>
      <w:jc w:val="center"/>
      <w:rPr/>
    </w:pPr>
    <w:r>
      <w:rPr>
        <w:rFonts w:cs="Times New Roman" w:ascii="Times New Roman" w:hAnsi="Times New Roman"/>
        <w:sz w:val="16"/>
      </w:rPr>
      <w:t>Association</w:t>
    </w:r>
    <w:r>
      <w:rPr>
        <w:rFonts w:cs="Times New Roman" w:ascii="Times New Roman" w:hAnsi="Times New Roman"/>
        <w:spacing w:val="-7"/>
        <w:sz w:val="16"/>
      </w:rPr>
      <w:t xml:space="preserve"> </w:t>
    </w:r>
    <w:r>
      <w:rPr>
        <w:rFonts w:cs="Times New Roman" w:ascii="Times New Roman" w:hAnsi="Times New Roman"/>
        <w:sz w:val="16"/>
      </w:rPr>
      <w:t>bénéficiaire</w:t>
    </w:r>
    <w:r>
      <w:rPr>
        <w:rFonts w:cs="Times New Roman" w:ascii="Times New Roman" w:hAnsi="Times New Roman"/>
        <w:spacing w:val="-7"/>
        <w:sz w:val="16"/>
      </w:rPr>
      <w:t xml:space="preserve"> </w:t>
    </w:r>
    <w:r>
      <w:rPr>
        <w:rFonts w:cs="Times New Roman" w:ascii="Times New Roman" w:hAnsi="Times New Roman"/>
        <w:sz w:val="16"/>
      </w:rPr>
      <w:t>de</w:t>
    </w:r>
    <w:r>
      <w:rPr>
        <w:rFonts w:cs="Times New Roman" w:ascii="Times New Roman" w:hAnsi="Times New Roman"/>
        <w:spacing w:val="-9"/>
        <w:sz w:val="16"/>
      </w:rPr>
      <w:t xml:space="preserve"> </w:t>
    </w:r>
    <w:r>
      <w:rPr>
        <w:rFonts w:cs="Times New Roman" w:ascii="Times New Roman" w:hAnsi="Times New Roman"/>
        <w:sz w:val="16"/>
      </w:rPr>
      <w:t>l'Immatriculation</w:t>
    </w:r>
    <w:r>
      <w:rPr>
        <w:rFonts w:cs="Times New Roman" w:ascii="Times New Roman" w:hAnsi="Times New Roman"/>
        <w:spacing w:val="-3"/>
        <w:sz w:val="16"/>
      </w:rPr>
      <w:t xml:space="preserve"> </w:t>
    </w:r>
    <w:r>
      <w:rPr>
        <w:rFonts w:cs="Times New Roman" w:ascii="Times New Roman" w:hAnsi="Times New Roman"/>
        <w:sz w:val="16"/>
      </w:rPr>
      <w:t>Tourisme</w:t>
    </w:r>
    <w:r>
      <w:rPr>
        <w:rFonts w:cs="Times New Roman" w:ascii="Times New Roman" w:hAnsi="Times New Roman"/>
        <w:spacing w:val="-1"/>
        <w:sz w:val="16"/>
      </w:rPr>
      <w:t xml:space="preserve"> </w:t>
    </w:r>
    <w:r>
      <w:rPr>
        <w:rFonts w:cs="Times New Roman" w:ascii="Times New Roman" w:hAnsi="Times New Roman"/>
        <w:sz w:val="16"/>
      </w:rPr>
      <w:t>fédérale</w:t>
    </w:r>
    <w:r>
      <w:rPr>
        <w:rFonts w:cs="Times New Roman" w:ascii="Times New Roman" w:hAnsi="Times New Roman"/>
        <w:spacing w:val="-8"/>
        <w:sz w:val="16"/>
      </w:rPr>
      <w:t xml:space="preserve"> </w:t>
    </w:r>
    <w:r>
      <w:rPr>
        <w:rFonts w:cs="Times New Roman" w:ascii="Times New Roman" w:hAnsi="Times New Roman"/>
        <w:sz w:val="16"/>
      </w:rPr>
      <w:t>de</w:t>
    </w:r>
    <w:r>
      <w:rPr>
        <w:rFonts w:cs="Times New Roman" w:ascii="Times New Roman" w:hAnsi="Times New Roman"/>
        <w:spacing w:val="-9"/>
        <w:sz w:val="16"/>
      </w:rPr>
      <w:t xml:space="preserve"> </w:t>
    </w:r>
    <w:r>
      <w:rPr>
        <w:rFonts w:cs="Times New Roman" w:ascii="Times New Roman" w:hAnsi="Times New Roman"/>
        <w:sz w:val="16"/>
      </w:rPr>
      <w:t>la</w:t>
    </w:r>
    <w:r>
      <w:rPr>
        <w:rFonts w:cs="Times New Roman" w:ascii="Times New Roman" w:hAnsi="Times New Roman"/>
        <w:spacing w:val="-4"/>
        <w:sz w:val="16"/>
      </w:rPr>
      <w:t xml:space="preserve"> </w:t>
    </w:r>
    <w:r>
      <w:rPr>
        <w:rFonts w:cs="Times New Roman" w:ascii="Times New Roman" w:hAnsi="Times New Roman"/>
        <w:sz w:val="16"/>
      </w:rPr>
      <w:t>Fédération</w:t>
    </w:r>
    <w:r>
      <w:rPr>
        <w:rFonts w:cs="Times New Roman" w:ascii="Times New Roman" w:hAnsi="Times New Roman"/>
        <w:spacing w:val="-3"/>
        <w:sz w:val="16"/>
      </w:rPr>
      <w:t xml:space="preserve"> </w:t>
    </w:r>
    <w:r>
      <w:rPr>
        <w:rFonts w:cs="Times New Roman" w:ascii="Times New Roman" w:hAnsi="Times New Roman"/>
        <w:sz w:val="16"/>
      </w:rPr>
      <w:t>Française</w:t>
    </w:r>
    <w:r>
      <w:rPr>
        <w:rFonts w:cs="Times New Roman" w:ascii="Times New Roman" w:hAnsi="Times New Roman"/>
        <w:spacing w:val="-7"/>
        <w:sz w:val="16"/>
      </w:rPr>
      <w:t xml:space="preserve"> </w:t>
    </w:r>
    <w:r>
      <w:rPr>
        <w:rFonts w:cs="Times New Roman" w:ascii="Times New Roman" w:hAnsi="Times New Roman"/>
        <w:sz w:val="16"/>
      </w:rPr>
      <w:t>de</w:t>
    </w:r>
    <w:r>
      <w:rPr>
        <w:rFonts w:cs="Times New Roman" w:ascii="Times New Roman" w:hAnsi="Times New Roman"/>
        <w:spacing w:val="-5"/>
        <w:sz w:val="16"/>
      </w:rPr>
      <w:t xml:space="preserve"> </w:t>
    </w:r>
    <w:r>
      <w:rPr>
        <w:rFonts w:cs="Times New Roman" w:ascii="Times New Roman" w:hAnsi="Times New Roman"/>
        <w:sz w:val="16"/>
      </w:rPr>
      <w:t>la</w:t>
    </w:r>
    <w:r>
      <w:rPr>
        <w:rFonts w:cs="Times New Roman" w:ascii="Times New Roman" w:hAnsi="Times New Roman"/>
        <w:spacing w:val="40"/>
        <w:sz w:val="16"/>
      </w:rPr>
      <w:t xml:space="preserve"> </w:t>
    </w:r>
    <w:r>
      <w:rPr>
        <w:rFonts w:cs="Times New Roman" w:ascii="Times New Roman" w:hAnsi="Times New Roman"/>
        <w:sz w:val="16"/>
      </w:rPr>
      <w:t>Randonnée</w:t>
    </w:r>
    <w:r>
      <w:rPr>
        <w:rFonts w:cs="Times New Roman" w:ascii="Times New Roman" w:hAnsi="Times New Roman"/>
        <w:spacing w:val="-3"/>
        <w:sz w:val="16"/>
      </w:rPr>
      <w:t xml:space="preserve"> </w:t>
    </w:r>
    <w:r>
      <w:rPr>
        <w:rFonts w:cs="Times New Roman" w:ascii="Times New Roman" w:hAnsi="Times New Roman"/>
        <w:sz w:val="16"/>
      </w:rPr>
      <w:t>Pédestre</w:t>
      <w:br/>
      <w:t>64,</w:t>
    </w:r>
    <w:r>
      <w:rPr>
        <w:rFonts w:cs="Times New Roman" w:ascii="Times New Roman" w:hAnsi="Times New Roman"/>
        <w:spacing w:val="-2"/>
        <w:sz w:val="16"/>
      </w:rPr>
      <w:t xml:space="preserve"> </w:t>
    </w:r>
    <w:r>
      <w:rPr>
        <w:rFonts w:cs="Times New Roman" w:ascii="Times New Roman" w:hAnsi="Times New Roman"/>
        <w:sz w:val="16"/>
      </w:rPr>
      <w:t>rue</w:t>
    </w:r>
    <w:r>
      <w:rPr>
        <w:rFonts w:cs="Times New Roman" w:ascii="Times New Roman" w:hAnsi="Times New Roman"/>
        <w:spacing w:val="-8"/>
        <w:sz w:val="16"/>
      </w:rPr>
      <w:t xml:space="preserve"> </w:t>
    </w:r>
    <w:r>
      <w:rPr>
        <w:rFonts w:cs="Times New Roman" w:ascii="Times New Roman" w:hAnsi="Times New Roman"/>
        <w:sz w:val="16"/>
      </w:rPr>
      <w:t>du</w:t>
    </w:r>
    <w:r>
      <w:rPr>
        <w:rFonts w:cs="Times New Roman" w:ascii="Times New Roman" w:hAnsi="Times New Roman"/>
        <w:spacing w:val="-2"/>
        <w:sz w:val="16"/>
      </w:rPr>
      <w:t xml:space="preserve"> </w:t>
    </w:r>
    <w:r>
      <w:rPr>
        <w:rFonts w:cs="Times New Roman" w:ascii="Times New Roman" w:hAnsi="Times New Roman"/>
        <w:sz w:val="16"/>
      </w:rPr>
      <w:t>Dessous</w:t>
    </w:r>
    <w:r>
      <w:rPr>
        <w:rFonts w:cs="Times New Roman" w:ascii="Times New Roman" w:hAnsi="Times New Roman"/>
        <w:spacing w:val="-10"/>
        <w:sz w:val="16"/>
      </w:rPr>
      <w:t xml:space="preserve"> </w:t>
    </w:r>
    <w:r>
      <w:rPr>
        <w:rFonts w:cs="Times New Roman" w:ascii="Times New Roman" w:hAnsi="Times New Roman"/>
        <w:sz w:val="16"/>
      </w:rPr>
      <w:t>des</w:t>
    </w:r>
    <w:r>
      <w:rPr>
        <w:rFonts w:cs="Times New Roman" w:ascii="Times New Roman" w:hAnsi="Times New Roman"/>
        <w:spacing w:val="35"/>
        <w:sz w:val="16"/>
      </w:rPr>
      <w:t xml:space="preserve"> </w:t>
    </w:r>
    <w:r>
      <w:rPr>
        <w:rFonts w:cs="Times New Roman" w:ascii="Times New Roman" w:hAnsi="Times New Roman"/>
        <w:sz w:val="16"/>
      </w:rPr>
      <w:t>Berges</w:t>
    </w:r>
    <w:r>
      <w:rPr>
        <w:rFonts w:cs="Times New Roman" w:ascii="Times New Roman" w:hAnsi="Times New Roman"/>
        <w:spacing w:val="-5"/>
        <w:sz w:val="16"/>
      </w:rPr>
      <w:t xml:space="preserve"> </w:t>
    </w:r>
    <w:r>
      <w:rPr>
        <w:rFonts w:cs="Times New Roman" w:ascii="Times New Roman" w:hAnsi="Times New Roman"/>
        <w:sz w:val="16"/>
      </w:rPr>
      <w:t>75013</w:t>
    </w:r>
    <w:r>
      <w:rPr>
        <w:rFonts w:cs="Times New Roman" w:ascii="Times New Roman" w:hAnsi="Times New Roman"/>
        <w:spacing w:val="-2"/>
        <w:sz w:val="16"/>
      </w:rPr>
      <w:t xml:space="preserve"> </w:t>
    </w:r>
    <w:r>
      <w:rPr>
        <w:rFonts w:cs="Times New Roman" w:ascii="Times New Roman" w:hAnsi="Times New Roman"/>
        <w:sz w:val="16"/>
      </w:rPr>
      <w:t>Paris.</w:t>
    </w:r>
    <w:r>
      <w:rPr>
        <w:rFonts w:cs="Times New Roman" w:ascii="Times New Roman" w:hAnsi="Times New Roman"/>
        <w:spacing w:val="-2"/>
        <w:sz w:val="16"/>
      </w:rPr>
      <w:t xml:space="preserve"> </w:t>
    </w:r>
    <w:r>
      <w:rPr>
        <w:rFonts w:cs="Times New Roman" w:ascii="Times New Roman" w:hAnsi="Times New Roman"/>
        <w:sz w:val="16"/>
      </w:rPr>
      <w:t>Numéro</w:t>
    </w:r>
    <w:r>
      <w:rPr>
        <w:rFonts w:cs="Times New Roman" w:ascii="Times New Roman" w:hAnsi="Times New Roman"/>
        <w:spacing w:val="-1"/>
        <w:sz w:val="16"/>
      </w:rPr>
      <w:t xml:space="preserve"> </w:t>
    </w:r>
    <w:r>
      <w:rPr>
        <w:rFonts w:cs="Times New Roman" w:ascii="Times New Roman" w:hAnsi="Times New Roman"/>
        <w:sz w:val="16"/>
      </w:rPr>
      <w:t>d’immatriculation</w:t>
    </w:r>
    <w:r>
      <w:rPr>
        <w:rFonts w:cs="Times New Roman" w:ascii="Times New Roman" w:hAnsi="Times New Roman"/>
        <w:spacing w:val="-2"/>
        <w:sz w:val="16"/>
      </w:rPr>
      <w:t xml:space="preserve"> </w:t>
    </w:r>
    <w:r>
      <w:rPr>
        <w:rFonts w:cs="Times New Roman" w:ascii="Times New Roman" w:hAnsi="Times New Roman"/>
        <w:sz w:val="16"/>
      </w:rPr>
      <w:t>:</w:t>
    </w:r>
    <w:r>
      <w:rPr>
        <w:rFonts w:cs="Times New Roman" w:ascii="Times New Roman" w:hAnsi="Times New Roman"/>
        <w:spacing w:val="-2"/>
        <w:sz w:val="16"/>
      </w:rPr>
      <w:t xml:space="preserve"> </w:t>
    </w:r>
    <w:r>
      <w:rPr>
        <w:rFonts w:cs="Times New Roman" w:ascii="Times New Roman" w:hAnsi="Times New Roman"/>
        <w:sz w:val="16"/>
      </w:rPr>
      <w:t>IM075100382 -</w:t>
    </w:r>
    <w:r>
      <w:rPr>
        <w:rFonts w:cs="Times New Roman" w:ascii="Times New Roman" w:hAnsi="Times New Roman"/>
        <w:spacing w:val="-1"/>
        <w:sz w:val="16"/>
      </w:rPr>
      <w:t xml:space="preserve"> </w:t>
    </w:r>
    <w:r>
      <w:rPr>
        <w:rFonts w:cs="Times New Roman" w:ascii="Times New Roman" w:hAnsi="Times New Roman"/>
        <w:sz w:val="16"/>
      </w:rPr>
      <w:t>Tél.</w:t>
    </w:r>
    <w:r>
      <w:rPr>
        <w:rFonts w:cs="Times New Roman" w:ascii="Times New Roman" w:hAnsi="Times New Roman"/>
        <w:spacing w:val="-7"/>
        <w:sz w:val="16"/>
      </w:rPr>
      <w:t xml:space="preserve"> </w:t>
    </w:r>
    <w:r>
      <w:rPr>
        <w:rFonts w:cs="Times New Roman" w:ascii="Times New Roman" w:hAnsi="Times New Roman"/>
        <w:sz w:val="16"/>
      </w:rPr>
      <w:t>01</w:t>
    </w:r>
    <w:r>
      <w:rPr>
        <w:rFonts w:cs="Times New Roman" w:ascii="Times New Roman" w:hAnsi="Times New Roman"/>
        <w:spacing w:val="-7"/>
        <w:sz w:val="16"/>
      </w:rPr>
      <w:t xml:space="preserve"> </w:t>
    </w:r>
    <w:r>
      <w:rPr>
        <w:rFonts w:cs="Times New Roman" w:ascii="Times New Roman" w:hAnsi="Times New Roman"/>
        <w:sz w:val="16"/>
      </w:rPr>
      <w:t>44</w:t>
    </w:r>
    <w:r>
      <w:rPr>
        <w:rFonts w:cs="Times New Roman" w:ascii="Times New Roman" w:hAnsi="Times New Roman"/>
        <w:spacing w:val="40"/>
        <w:sz w:val="16"/>
      </w:rPr>
      <w:t xml:space="preserve"> </w:t>
    </w:r>
    <w:r>
      <w:rPr>
        <w:rFonts w:cs="Times New Roman" w:ascii="Times New Roman" w:hAnsi="Times New Roman"/>
        <w:sz w:val="16"/>
      </w:rPr>
      <w:t>89 93 90 -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70" w:hanging="240"/>
      </w:pPr>
      <w:rPr>
        <w:rFonts w:ascii="Arial" w:hAnsi="Arial" w:cs="Arial" w:hint="default"/>
        <w:sz w:val="20"/>
        <w:spacing w:val="0"/>
        <w:i w:val="false"/>
        <w:b/>
        <w:szCs w:val="20"/>
        <w:iCs w:val="false"/>
        <w:bCs/>
        <w:w w:val="94"/>
        <w:lang w:val="fr-FR" w:eastAsia="en-US" w:bidi="ar-SA"/>
      </w:rPr>
    </w:lvl>
    <w:lvl w:ilvl="1">
      <w:start w:val="1"/>
      <w:numFmt w:val="bullet"/>
      <w:lvlText w:val=""/>
      <w:lvlJc w:val="left"/>
      <w:pPr>
        <w:tabs>
          <w:tab w:val="num" w:pos="0"/>
        </w:tabs>
        <w:ind w:left="1775" w:hanging="240"/>
      </w:pPr>
      <w:rPr>
        <w:rFonts w:ascii="Symbol" w:hAnsi="Symbol" w:cs="Symbol" w:hint="default"/>
        <w:lang w:val="fr-FR" w:eastAsia="en-US" w:bidi="ar-SA"/>
      </w:rPr>
    </w:lvl>
    <w:lvl w:ilvl="2">
      <w:start w:val="1"/>
      <w:numFmt w:val="bullet"/>
      <w:lvlText w:val=""/>
      <w:lvlJc w:val="left"/>
      <w:pPr>
        <w:tabs>
          <w:tab w:val="num" w:pos="0"/>
        </w:tabs>
        <w:ind w:left="2770" w:hanging="240"/>
      </w:pPr>
      <w:rPr>
        <w:rFonts w:ascii="Symbol" w:hAnsi="Symbol" w:cs="Symbol" w:hint="default"/>
        <w:lang w:val="fr-FR" w:eastAsia="en-US" w:bidi="ar-SA"/>
      </w:rPr>
    </w:lvl>
    <w:lvl w:ilvl="3">
      <w:start w:val="1"/>
      <w:numFmt w:val="bullet"/>
      <w:lvlText w:val=""/>
      <w:lvlJc w:val="left"/>
      <w:pPr>
        <w:tabs>
          <w:tab w:val="num" w:pos="0"/>
        </w:tabs>
        <w:ind w:left="3765" w:hanging="240"/>
      </w:pPr>
      <w:rPr>
        <w:rFonts w:ascii="Symbol" w:hAnsi="Symbol" w:cs="Symbol" w:hint="default"/>
        <w:lang w:val="fr-FR" w:eastAsia="en-US" w:bidi="ar-SA"/>
      </w:rPr>
    </w:lvl>
    <w:lvl w:ilvl="4">
      <w:start w:val="1"/>
      <w:numFmt w:val="bullet"/>
      <w:lvlText w:val=""/>
      <w:lvlJc w:val="left"/>
      <w:pPr>
        <w:tabs>
          <w:tab w:val="num" w:pos="0"/>
        </w:tabs>
        <w:ind w:left="4760" w:hanging="240"/>
      </w:pPr>
      <w:rPr>
        <w:rFonts w:ascii="Symbol" w:hAnsi="Symbol" w:cs="Symbol" w:hint="default"/>
        <w:lang w:val="fr-FR" w:eastAsia="en-US" w:bidi="ar-SA"/>
      </w:rPr>
    </w:lvl>
    <w:lvl w:ilvl="5">
      <w:start w:val="1"/>
      <w:numFmt w:val="bullet"/>
      <w:lvlText w:val=""/>
      <w:lvlJc w:val="left"/>
      <w:pPr>
        <w:tabs>
          <w:tab w:val="num" w:pos="0"/>
        </w:tabs>
        <w:ind w:left="5755" w:hanging="240"/>
      </w:pPr>
      <w:rPr>
        <w:rFonts w:ascii="Symbol" w:hAnsi="Symbol" w:cs="Symbol" w:hint="default"/>
        <w:lang w:val="fr-FR" w:eastAsia="en-US" w:bidi="ar-SA"/>
      </w:rPr>
    </w:lvl>
    <w:lvl w:ilvl="6">
      <w:start w:val="1"/>
      <w:numFmt w:val="bullet"/>
      <w:lvlText w:val=""/>
      <w:lvlJc w:val="left"/>
      <w:pPr>
        <w:tabs>
          <w:tab w:val="num" w:pos="0"/>
        </w:tabs>
        <w:ind w:left="6750" w:hanging="240"/>
      </w:pPr>
      <w:rPr>
        <w:rFonts w:ascii="Symbol" w:hAnsi="Symbol" w:cs="Symbol" w:hint="default"/>
        <w:lang w:val="fr-FR" w:eastAsia="en-US" w:bidi="ar-SA"/>
      </w:rPr>
    </w:lvl>
    <w:lvl w:ilvl="7">
      <w:start w:val="1"/>
      <w:numFmt w:val="bullet"/>
      <w:lvlText w:val=""/>
      <w:lvlJc w:val="left"/>
      <w:pPr>
        <w:tabs>
          <w:tab w:val="num" w:pos="0"/>
        </w:tabs>
        <w:ind w:left="7745" w:hanging="240"/>
      </w:pPr>
      <w:rPr>
        <w:rFonts w:ascii="Symbol" w:hAnsi="Symbol" w:cs="Symbol" w:hint="default"/>
        <w:lang w:val="fr-FR" w:eastAsia="en-US" w:bidi="ar-SA"/>
      </w:rPr>
    </w:lvl>
    <w:lvl w:ilvl="8">
      <w:start w:val="1"/>
      <w:numFmt w:val="bullet"/>
      <w:lvlText w:val=""/>
      <w:lvlJc w:val="left"/>
      <w:pPr>
        <w:tabs>
          <w:tab w:val="num" w:pos="0"/>
        </w:tabs>
        <w:ind w:left="8740" w:hanging="240"/>
      </w:pPr>
      <w:rPr>
        <w:rFonts w:ascii="Symbol" w:hAnsi="Symbol" w:cs="Symbol" w:hint="default"/>
        <w:lang w:val="fr-FR" w:eastAsia="en-US" w:bidi="ar-SA"/>
      </w:rPr>
    </w:lvl>
  </w:abstractNum>
  <w:abstractNum w:abstractNumId="2">
    <w:lvl w:ilvl="0">
      <w:start w:val="1"/>
      <w:numFmt w:val="bullet"/>
      <w:lvlText w:val="&gt;"/>
      <w:lvlJc w:val="left"/>
      <w:pPr>
        <w:tabs>
          <w:tab w:val="num" w:pos="0"/>
        </w:tabs>
        <w:ind w:left="710" w:hanging="145"/>
      </w:pPr>
      <w:rPr>
        <w:rFonts w:ascii="Calibri" w:hAnsi="Calibri" w:cs="Calibri" w:hint="default"/>
        <w:sz w:val="20"/>
        <w:spacing w:val="0"/>
        <w:i w:val="false"/>
        <w:b w:val="false"/>
        <w:szCs w:val="20"/>
        <w:iCs w:val="false"/>
        <w:bCs w:val="false"/>
        <w:w w:val="100"/>
        <w:lang w:val="fr-FR" w:eastAsia="en-US" w:bidi="ar-SA"/>
      </w:rPr>
    </w:lvl>
    <w:lvl w:ilvl="1">
      <w:start w:val="1"/>
      <w:numFmt w:val="bullet"/>
      <w:lvlText w:val=""/>
      <w:lvlJc w:val="left"/>
      <w:pPr>
        <w:tabs>
          <w:tab w:val="num" w:pos="0"/>
        </w:tabs>
        <w:ind w:left="1721" w:hanging="145"/>
      </w:pPr>
      <w:rPr>
        <w:rFonts w:ascii="Symbol" w:hAnsi="Symbol" w:cs="Symbol" w:hint="default"/>
        <w:lang w:val="fr-FR" w:eastAsia="en-US" w:bidi="ar-SA"/>
      </w:rPr>
    </w:lvl>
    <w:lvl w:ilvl="2">
      <w:start w:val="1"/>
      <w:numFmt w:val="bullet"/>
      <w:lvlText w:val=""/>
      <w:lvlJc w:val="left"/>
      <w:pPr>
        <w:tabs>
          <w:tab w:val="num" w:pos="0"/>
        </w:tabs>
        <w:ind w:left="2722" w:hanging="145"/>
      </w:pPr>
      <w:rPr>
        <w:rFonts w:ascii="Symbol" w:hAnsi="Symbol" w:cs="Symbol" w:hint="default"/>
        <w:lang w:val="fr-FR" w:eastAsia="en-US" w:bidi="ar-SA"/>
      </w:rPr>
    </w:lvl>
    <w:lvl w:ilvl="3">
      <w:start w:val="1"/>
      <w:numFmt w:val="bullet"/>
      <w:lvlText w:val=""/>
      <w:lvlJc w:val="left"/>
      <w:pPr>
        <w:tabs>
          <w:tab w:val="num" w:pos="0"/>
        </w:tabs>
        <w:ind w:left="3723" w:hanging="145"/>
      </w:pPr>
      <w:rPr>
        <w:rFonts w:ascii="Symbol" w:hAnsi="Symbol" w:cs="Symbol" w:hint="default"/>
        <w:lang w:val="fr-FR" w:eastAsia="en-US" w:bidi="ar-SA"/>
      </w:rPr>
    </w:lvl>
    <w:lvl w:ilvl="4">
      <w:start w:val="1"/>
      <w:numFmt w:val="bullet"/>
      <w:lvlText w:val=""/>
      <w:lvlJc w:val="left"/>
      <w:pPr>
        <w:tabs>
          <w:tab w:val="num" w:pos="0"/>
        </w:tabs>
        <w:ind w:left="4724" w:hanging="145"/>
      </w:pPr>
      <w:rPr>
        <w:rFonts w:ascii="Symbol" w:hAnsi="Symbol" w:cs="Symbol" w:hint="default"/>
        <w:lang w:val="fr-FR" w:eastAsia="en-US" w:bidi="ar-SA"/>
      </w:rPr>
    </w:lvl>
    <w:lvl w:ilvl="5">
      <w:start w:val="1"/>
      <w:numFmt w:val="bullet"/>
      <w:lvlText w:val=""/>
      <w:lvlJc w:val="left"/>
      <w:pPr>
        <w:tabs>
          <w:tab w:val="num" w:pos="0"/>
        </w:tabs>
        <w:ind w:left="5725" w:hanging="145"/>
      </w:pPr>
      <w:rPr>
        <w:rFonts w:ascii="Symbol" w:hAnsi="Symbol" w:cs="Symbol" w:hint="default"/>
        <w:lang w:val="fr-FR" w:eastAsia="en-US" w:bidi="ar-SA"/>
      </w:rPr>
    </w:lvl>
    <w:lvl w:ilvl="6">
      <w:start w:val="1"/>
      <w:numFmt w:val="bullet"/>
      <w:lvlText w:val=""/>
      <w:lvlJc w:val="left"/>
      <w:pPr>
        <w:tabs>
          <w:tab w:val="num" w:pos="0"/>
        </w:tabs>
        <w:ind w:left="6726" w:hanging="145"/>
      </w:pPr>
      <w:rPr>
        <w:rFonts w:ascii="Symbol" w:hAnsi="Symbol" w:cs="Symbol" w:hint="default"/>
        <w:lang w:val="fr-FR" w:eastAsia="en-US" w:bidi="ar-SA"/>
      </w:rPr>
    </w:lvl>
    <w:lvl w:ilvl="7">
      <w:start w:val="1"/>
      <w:numFmt w:val="bullet"/>
      <w:lvlText w:val=""/>
      <w:lvlJc w:val="left"/>
      <w:pPr>
        <w:tabs>
          <w:tab w:val="num" w:pos="0"/>
        </w:tabs>
        <w:ind w:left="7727" w:hanging="145"/>
      </w:pPr>
      <w:rPr>
        <w:rFonts w:ascii="Symbol" w:hAnsi="Symbol" w:cs="Symbol" w:hint="default"/>
        <w:lang w:val="fr-FR" w:eastAsia="en-US" w:bidi="ar-SA"/>
      </w:rPr>
    </w:lvl>
    <w:lvl w:ilvl="8">
      <w:start w:val="1"/>
      <w:numFmt w:val="bullet"/>
      <w:lvlText w:val=""/>
      <w:lvlJc w:val="left"/>
      <w:pPr>
        <w:tabs>
          <w:tab w:val="num" w:pos="0"/>
        </w:tabs>
        <w:ind w:left="8728" w:hanging="145"/>
      </w:pPr>
      <w:rPr>
        <w:rFonts w:ascii="Symbol" w:hAnsi="Symbol" w:cs="Symbol" w:hint="default"/>
        <w:lang w:val="fr-FR" w:eastAsia="en-US" w:bidi="ar-SA"/>
      </w:rPr>
    </w:lvl>
  </w:abstractNum>
  <w:abstractNum w:abstractNumId="3">
    <w:lvl w:ilvl="0">
      <w:start w:val="1"/>
      <w:numFmt w:val="bullet"/>
      <w:lvlText w:val="&gt;"/>
      <w:lvlJc w:val="left"/>
      <w:pPr>
        <w:tabs>
          <w:tab w:val="num" w:pos="0"/>
        </w:tabs>
        <w:ind w:left="825" w:hanging="200"/>
      </w:pPr>
      <w:rPr>
        <w:rFonts w:ascii="Constantia" w:hAnsi="Constantia" w:cs="Constantia" w:hint="default"/>
        <w:sz w:val="20"/>
        <w:spacing w:val="0"/>
        <w:i w:val="false"/>
        <w:b/>
        <w:szCs w:val="20"/>
        <w:iCs w:val="false"/>
        <w:bCs/>
        <w:w w:val="95"/>
        <w:lang w:val="fr-FR" w:eastAsia="en-US" w:bidi="ar-SA"/>
      </w:rPr>
    </w:lvl>
    <w:lvl w:ilvl="1">
      <w:start w:val="1"/>
      <w:numFmt w:val="bullet"/>
      <w:lvlText w:val=""/>
      <w:lvlJc w:val="left"/>
      <w:pPr>
        <w:tabs>
          <w:tab w:val="num" w:pos="0"/>
        </w:tabs>
        <w:ind w:left="1811" w:hanging="200"/>
      </w:pPr>
      <w:rPr>
        <w:rFonts w:ascii="Symbol" w:hAnsi="Symbol" w:cs="Symbol" w:hint="default"/>
        <w:lang w:val="fr-FR" w:eastAsia="en-US" w:bidi="ar-SA"/>
      </w:rPr>
    </w:lvl>
    <w:lvl w:ilvl="2">
      <w:start w:val="1"/>
      <w:numFmt w:val="bullet"/>
      <w:lvlText w:val=""/>
      <w:lvlJc w:val="left"/>
      <w:pPr>
        <w:tabs>
          <w:tab w:val="num" w:pos="0"/>
        </w:tabs>
        <w:ind w:left="2802" w:hanging="200"/>
      </w:pPr>
      <w:rPr>
        <w:rFonts w:ascii="Symbol" w:hAnsi="Symbol" w:cs="Symbol" w:hint="default"/>
        <w:lang w:val="fr-FR" w:eastAsia="en-US" w:bidi="ar-SA"/>
      </w:rPr>
    </w:lvl>
    <w:lvl w:ilvl="3">
      <w:start w:val="1"/>
      <w:numFmt w:val="bullet"/>
      <w:lvlText w:val=""/>
      <w:lvlJc w:val="left"/>
      <w:pPr>
        <w:tabs>
          <w:tab w:val="num" w:pos="0"/>
        </w:tabs>
        <w:ind w:left="3793" w:hanging="200"/>
      </w:pPr>
      <w:rPr>
        <w:rFonts w:ascii="Symbol" w:hAnsi="Symbol" w:cs="Symbol" w:hint="default"/>
        <w:lang w:val="fr-FR" w:eastAsia="en-US" w:bidi="ar-SA"/>
      </w:rPr>
    </w:lvl>
    <w:lvl w:ilvl="4">
      <w:start w:val="1"/>
      <w:numFmt w:val="bullet"/>
      <w:lvlText w:val=""/>
      <w:lvlJc w:val="left"/>
      <w:pPr>
        <w:tabs>
          <w:tab w:val="num" w:pos="0"/>
        </w:tabs>
        <w:ind w:left="4784" w:hanging="200"/>
      </w:pPr>
      <w:rPr>
        <w:rFonts w:ascii="Symbol" w:hAnsi="Symbol" w:cs="Symbol" w:hint="default"/>
        <w:lang w:val="fr-FR" w:eastAsia="en-US" w:bidi="ar-SA"/>
      </w:rPr>
    </w:lvl>
    <w:lvl w:ilvl="5">
      <w:start w:val="1"/>
      <w:numFmt w:val="bullet"/>
      <w:lvlText w:val=""/>
      <w:lvlJc w:val="left"/>
      <w:pPr>
        <w:tabs>
          <w:tab w:val="num" w:pos="0"/>
        </w:tabs>
        <w:ind w:left="5775" w:hanging="200"/>
      </w:pPr>
      <w:rPr>
        <w:rFonts w:ascii="Symbol" w:hAnsi="Symbol" w:cs="Symbol" w:hint="default"/>
        <w:lang w:val="fr-FR" w:eastAsia="en-US" w:bidi="ar-SA"/>
      </w:rPr>
    </w:lvl>
    <w:lvl w:ilvl="6">
      <w:start w:val="1"/>
      <w:numFmt w:val="bullet"/>
      <w:lvlText w:val=""/>
      <w:lvlJc w:val="left"/>
      <w:pPr>
        <w:tabs>
          <w:tab w:val="num" w:pos="0"/>
        </w:tabs>
        <w:ind w:left="6766" w:hanging="200"/>
      </w:pPr>
      <w:rPr>
        <w:rFonts w:ascii="Symbol" w:hAnsi="Symbol" w:cs="Symbol" w:hint="default"/>
        <w:lang w:val="fr-FR" w:eastAsia="en-US" w:bidi="ar-SA"/>
      </w:rPr>
    </w:lvl>
    <w:lvl w:ilvl="7">
      <w:start w:val="1"/>
      <w:numFmt w:val="bullet"/>
      <w:lvlText w:val=""/>
      <w:lvlJc w:val="left"/>
      <w:pPr>
        <w:tabs>
          <w:tab w:val="num" w:pos="0"/>
        </w:tabs>
        <w:ind w:left="7757" w:hanging="200"/>
      </w:pPr>
      <w:rPr>
        <w:rFonts w:ascii="Symbol" w:hAnsi="Symbol" w:cs="Symbol" w:hint="default"/>
        <w:lang w:val="fr-FR" w:eastAsia="en-US" w:bidi="ar-SA"/>
      </w:rPr>
    </w:lvl>
    <w:lvl w:ilvl="8">
      <w:start w:val="1"/>
      <w:numFmt w:val="bullet"/>
      <w:lvlText w:val=""/>
      <w:lvlJc w:val="left"/>
      <w:pPr>
        <w:tabs>
          <w:tab w:val="num" w:pos="0"/>
        </w:tabs>
        <w:ind w:left="8748" w:hanging="200"/>
      </w:pPr>
      <w:rPr>
        <w:rFonts w:ascii="Symbol" w:hAnsi="Symbol" w:cs="Symbol" w:hint="default"/>
        <w:lang w:val="fr-FR" w:eastAsia="en-US" w:bidi="ar-SA"/>
      </w:rPr>
    </w:lvl>
  </w:abstractNum>
  <w:abstractNum w:abstractNumId="4">
    <w:lvl w:ilvl="0">
      <w:start w:val="1"/>
      <w:numFmt w:val="lowerLetter"/>
      <w:lvlText w:val="%1)"/>
      <w:lvlJc w:val="left"/>
      <w:pPr>
        <w:tabs>
          <w:tab w:val="num" w:pos="0"/>
        </w:tabs>
        <w:ind w:left="725" w:hanging="195"/>
      </w:pPr>
      <w:rPr>
        <w:sz w:val="20"/>
        <w:spacing w:val="0"/>
        <w:i w:val="false"/>
        <w:b w:val="false"/>
        <w:szCs w:val="20"/>
        <w:iCs w:val="false"/>
        <w:bCs w:val="false"/>
        <w:w w:val="95"/>
        <w:rFonts w:ascii="Calibri" w:hAnsi="Calibri" w:eastAsia="Calibri" w:cs="Calibri"/>
        <w:lang w:val="fr-FR" w:eastAsia="en-US" w:bidi="ar-SA"/>
      </w:rPr>
    </w:lvl>
    <w:lvl w:ilvl="1">
      <w:start w:val="1"/>
      <w:numFmt w:val="bullet"/>
      <w:lvlText w:val=""/>
      <w:lvlJc w:val="left"/>
      <w:pPr>
        <w:tabs>
          <w:tab w:val="num" w:pos="0"/>
        </w:tabs>
        <w:ind w:left="1721" w:hanging="195"/>
      </w:pPr>
      <w:rPr>
        <w:rFonts w:ascii="Symbol" w:hAnsi="Symbol" w:cs="Symbol" w:hint="default"/>
        <w:lang w:val="fr-FR" w:eastAsia="en-US" w:bidi="ar-SA"/>
      </w:rPr>
    </w:lvl>
    <w:lvl w:ilvl="2">
      <w:start w:val="1"/>
      <w:numFmt w:val="bullet"/>
      <w:lvlText w:val=""/>
      <w:lvlJc w:val="left"/>
      <w:pPr>
        <w:tabs>
          <w:tab w:val="num" w:pos="0"/>
        </w:tabs>
        <w:ind w:left="2722" w:hanging="195"/>
      </w:pPr>
      <w:rPr>
        <w:rFonts w:ascii="Symbol" w:hAnsi="Symbol" w:cs="Symbol" w:hint="default"/>
        <w:lang w:val="fr-FR" w:eastAsia="en-US" w:bidi="ar-SA"/>
      </w:rPr>
    </w:lvl>
    <w:lvl w:ilvl="3">
      <w:start w:val="1"/>
      <w:numFmt w:val="bullet"/>
      <w:lvlText w:val=""/>
      <w:lvlJc w:val="left"/>
      <w:pPr>
        <w:tabs>
          <w:tab w:val="num" w:pos="0"/>
        </w:tabs>
        <w:ind w:left="3723" w:hanging="195"/>
      </w:pPr>
      <w:rPr>
        <w:rFonts w:ascii="Symbol" w:hAnsi="Symbol" w:cs="Symbol" w:hint="default"/>
        <w:lang w:val="fr-FR" w:eastAsia="en-US" w:bidi="ar-SA"/>
      </w:rPr>
    </w:lvl>
    <w:lvl w:ilvl="4">
      <w:start w:val="1"/>
      <w:numFmt w:val="bullet"/>
      <w:lvlText w:val=""/>
      <w:lvlJc w:val="left"/>
      <w:pPr>
        <w:tabs>
          <w:tab w:val="num" w:pos="0"/>
        </w:tabs>
        <w:ind w:left="4724" w:hanging="195"/>
      </w:pPr>
      <w:rPr>
        <w:rFonts w:ascii="Symbol" w:hAnsi="Symbol" w:cs="Symbol" w:hint="default"/>
        <w:lang w:val="fr-FR" w:eastAsia="en-US" w:bidi="ar-SA"/>
      </w:rPr>
    </w:lvl>
    <w:lvl w:ilvl="5">
      <w:start w:val="1"/>
      <w:numFmt w:val="bullet"/>
      <w:lvlText w:val=""/>
      <w:lvlJc w:val="left"/>
      <w:pPr>
        <w:tabs>
          <w:tab w:val="num" w:pos="0"/>
        </w:tabs>
        <w:ind w:left="5725" w:hanging="195"/>
      </w:pPr>
      <w:rPr>
        <w:rFonts w:ascii="Symbol" w:hAnsi="Symbol" w:cs="Symbol" w:hint="default"/>
        <w:lang w:val="fr-FR" w:eastAsia="en-US" w:bidi="ar-SA"/>
      </w:rPr>
    </w:lvl>
    <w:lvl w:ilvl="6">
      <w:start w:val="1"/>
      <w:numFmt w:val="bullet"/>
      <w:lvlText w:val=""/>
      <w:lvlJc w:val="left"/>
      <w:pPr>
        <w:tabs>
          <w:tab w:val="num" w:pos="0"/>
        </w:tabs>
        <w:ind w:left="6726" w:hanging="195"/>
      </w:pPr>
      <w:rPr>
        <w:rFonts w:ascii="Symbol" w:hAnsi="Symbol" w:cs="Symbol" w:hint="default"/>
        <w:lang w:val="fr-FR" w:eastAsia="en-US" w:bidi="ar-SA"/>
      </w:rPr>
    </w:lvl>
    <w:lvl w:ilvl="7">
      <w:start w:val="1"/>
      <w:numFmt w:val="bullet"/>
      <w:lvlText w:val=""/>
      <w:lvlJc w:val="left"/>
      <w:pPr>
        <w:tabs>
          <w:tab w:val="num" w:pos="0"/>
        </w:tabs>
        <w:ind w:left="7727" w:hanging="195"/>
      </w:pPr>
      <w:rPr>
        <w:rFonts w:ascii="Symbol" w:hAnsi="Symbol" w:cs="Symbol" w:hint="default"/>
        <w:lang w:val="fr-FR" w:eastAsia="en-US" w:bidi="ar-SA"/>
      </w:rPr>
    </w:lvl>
    <w:lvl w:ilvl="8">
      <w:start w:val="1"/>
      <w:numFmt w:val="bullet"/>
      <w:lvlText w:val=""/>
      <w:lvlJc w:val="left"/>
      <w:pPr>
        <w:tabs>
          <w:tab w:val="num" w:pos="0"/>
        </w:tabs>
        <w:ind w:left="8728" w:hanging="195"/>
      </w:pPr>
      <w:rPr>
        <w:rFonts w:ascii="Symbol" w:hAnsi="Symbol" w:cs="Symbol" w:hint="default"/>
        <w:lang w:val="fr-FR" w:eastAsia="en-US" w:bidi="ar-SA"/>
      </w:rPr>
    </w:lvl>
  </w:abstractNum>
  <w:abstractNum w:abstractNumId="5">
    <w:lvl w:ilvl="0">
      <w:start w:val="1"/>
      <w:numFmt w:val="bullet"/>
      <w:lvlText w:val="&gt;"/>
      <w:lvlJc w:val="left"/>
      <w:pPr>
        <w:tabs>
          <w:tab w:val="num" w:pos="0"/>
        </w:tabs>
        <w:ind w:left="780" w:hanging="155"/>
      </w:pPr>
      <w:rPr>
        <w:rFonts w:ascii="Constantia" w:hAnsi="Constantia" w:cs="Constantia" w:hint="default"/>
        <w:sz w:val="20"/>
        <w:spacing w:val="0"/>
        <w:i w:val="false"/>
        <w:b w:val="false"/>
        <w:szCs w:val="20"/>
        <w:iCs w:val="false"/>
        <w:bCs w:val="false"/>
        <w:w w:val="95"/>
        <w:lang w:val="fr-FR" w:eastAsia="en-US" w:bidi="ar-SA"/>
      </w:rPr>
    </w:lvl>
    <w:lvl w:ilvl="1">
      <w:start w:val="1"/>
      <w:numFmt w:val="bullet"/>
      <w:lvlText w:val=""/>
      <w:lvlJc w:val="left"/>
      <w:pPr>
        <w:tabs>
          <w:tab w:val="num" w:pos="0"/>
        </w:tabs>
        <w:ind w:left="1775" w:hanging="155"/>
      </w:pPr>
      <w:rPr>
        <w:rFonts w:ascii="Symbol" w:hAnsi="Symbol" w:cs="Symbol" w:hint="default"/>
        <w:lang w:val="fr-FR" w:eastAsia="en-US" w:bidi="ar-SA"/>
      </w:rPr>
    </w:lvl>
    <w:lvl w:ilvl="2">
      <w:start w:val="1"/>
      <w:numFmt w:val="bullet"/>
      <w:lvlText w:val=""/>
      <w:lvlJc w:val="left"/>
      <w:pPr>
        <w:tabs>
          <w:tab w:val="num" w:pos="0"/>
        </w:tabs>
        <w:ind w:left="2770" w:hanging="155"/>
      </w:pPr>
      <w:rPr>
        <w:rFonts w:ascii="Symbol" w:hAnsi="Symbol" w:cs="Symbol" w:hint="default"/>
        <w:lang w:val="fr-FR" w:eastAsia="en-US" w:bidi="ar-SA"/>
      </w:rPr>
    </w:lvl>
    <w:lvl w:ilvl="3">
      <w:start w:val="1"/>
      <w:numFmt w:val="bullet"/>
      <w:lvlText w:val=""/>
      <w:lvlJc w:val="left"/>
      <w:pPr>
        <w:tabs>
          <w:tab w:val="num" w:pos="0"/>
        </w:tabs>
        <w:ind w:left="3765" w:hanging="155"/>
      </w:pPr>
      <w:rPr>
        <w:rFonts w:ascii="Symbol" w:hAnsi="Symbol" w:cs="Symbol" w:hint="default"/>
        <w:lang w:val="fr-FR" w:eastAsia="en-US" w:bidi="ar-SA"/>
      </w:rPr>
    </w:lvl>
    <w:lvl w:ilvl="4">
      <w:start w:val="1"/>
      <w:numFmt w:val="bullet"/>
      <w:lvlText w:val=""/>
      <w:lvlJc w:val="left"/>
      <w:pPr>
        <w:tabs>
          <w:tab w:val="num" w:pos="0"/>
        </w:tabs>
        <w:ind w:left="4760" w:hanging="155"/>
      </w:pPr>
      <w:rPr>
        <w:rFonts w:ascii="Symbol" w:hAnsi="Symbol" w:cs="Symbol" w:hint="default"/>
        <w:lang w:val="fr-FR" w:eastAsia="en-US" w:bidi="ar-SA"/>
      </w:rPr>
    </w:lvl>
    <w:lvl w:ilvl="5">
      <w:start w:val="1"/>
      <w:numFmt w:val="bullet"/>
      <w:lvlText w:val=""/>
      <w:lvlJc w:val="left"/>
      <w:pPr>
        <w:tabs>
          <w:tab w:val="num" w:pos="0"/>
        </w:tabs>
        <w:ind w:left="5755" w:hanging="155"/>
      </w:pPr>
      <w:rPr>
        <w:rFonts w:ascii="Symbol" w:hAnsi="Symbol" w:cs="Symbol" w:hint="default"/>
        <w:lang w:val="fr-FR" w:eastAsia="en-US" w:bidi="ar-SA"/>
      </w:rPr>
    </w:lvl>
    <w:lvl w:ilvl="6">
      <w:start w:val="1"/>
      <w:numFmt w:val="bullet"/>
      <w:lvlText w:val=""/>
      <w:lvlJc w:val="left"/>
      <w:pPr>
        <w:tabs>
          <w:tab w:val="num" w:pos="0"/>
        </w:tabs>
        <w:ind w:left="6750" w:hanging="155"/>
      </w:pPr>
      <w:rPr>
        <w:rFonts w:ascii="Symbol" w:hAnsi="Symbol" w:cs="Symbol" w:hint="default"/>
        <w:lang w:val="fr-FR" w:eastAsia="en-US" w:bidi="ar-SA"/>
      </w:rPr>
    </w:lvl>
    <w:lvl w:ilvl="7">
      <w:start w:val="1"/>
      <w:numFmt w:val="bullet"/>
      <w:lvlText w:val=""/>
      <w:lvlJc w:val="left"/>
      <w:pPr>
        <w:tabs>
          <w:tab w:val="num" w:pos="0"/>
        </w:tabs>
        <w:ind w:left="7745" w:hanging="155"/>
      </w:pPr>
      <w:rPr>
        <w:rFonts w:ascii="Symbol" w:hAnsi="Symbol" w:cs="Symbol" w:hint="default"/>
        <w:lang w:val="fr-FR" w:eastAsia="en-US" w:bidi="ar-SA"/>
      </w:rPr>
    </w:lvl>
    <w:lvl w:ilvl="8">
      <w:start w:val="1"/>
      <w:numFmt w:val="bullet"/>
      <w:lvlText w:val=""/>
      <w:lvlJc w:val="left"/>
      <w:pPr>
        <w:tabs>
          <w:tab w:val="num" w:pos="0"/>
        </w:tabs>
        <w:ind w:left="8740" w:hanging="155"/>
      </w:pPr>
      <w:rPr>
        <w:rFonts w:ascii="Symbol" w:hAnsi="Symbol" w:cs="Symbol" w:hint="default"/>
        <w:lang w:val="fr-FR" w:eastAsia="en-US" w:bidi="ar-SA"/>
      </w:rPr>
    </w:lvl>
  </w:abstractNum>
  <w:abstractNum w:abstractNumId="6">
    <w:lvl w:ilvl="0">
      <w:start w:val="1"/>
      <w:numFmt w:val="lowerLetter"/>
      <w:lvlText w:val="%1)"/>
      <w:lvlJc w:val="left"/>
      <w:pPr>
        <w:tabs>
          <w:tab w:val="num" w:pos="0"/>
        </w:tabs>
        <w:ind w:left="530" w:hanging="195"/>
      </w:pPr>
      <w:rPr>
        <w:sz w:val="20"/>
        <w:spacing w:val="0"/>
        <w:i w:val="false"/>
        <w:b w:val="false"/>
        <w:szCs w:val="20"/>
        <w:iCs w:val="false"/>
        <w:bCs w:val="false"/>
        <w:w w:val="95"/>
        <w:rFonts w:ascii="Calibri" w:hAnsi="Calibri" w:eastAsia="Calibri" w:cs="Calibri"/>
        <w:lang w:val="fr-FR" w:eastAsia="en-US" w:bidi="ar-SA"/>
      </w:rPr>
    </w:lvl>
    <w:lvl w:ilvl="1">
      <w:start w:val="1"/>
      <w:numFmt w:val="bullet"/>
      <w:lvlText w:val=""/>
      <w:lvlJc w:val="left"/>
      <w:pPr>
        <w:tabs>
          <w:tab w:val="num" w:pos="0"/>
        </w:tabs>
        <w:ind w:left="1559" w:hanging="195"/>
      </w:pPr>
      <w:rPr>
        <w:rFonts w:ascii="Symbol" w:hAnsi="Symbol" w:cs="Symbol" w:hint="default"/>
        <w:lang w:val="fr-FR" w:eastAsia="en-US" w:bidi="ar-SA"/>
      </w:rPr>
    </w:lvl>
    <w:lvl w:ilvl="2">
      <w:start w:val="1"/>
      <w:numFmt w:val="bullet"/>
      <w:lvlText w:val=""/>
      <w:lvlJc w:val="left"/>
      <w:pPr>
        <w:tabs>
          <w:tab w:val="num" w:pos="0"/>
        </w:tabs>
        <w:ind w:left="2578" w:hanging="195"/>
      </w:pPr>
      <w:rPr>
        <w:rFonts w:ascii="Symbol" w:hAnsi="Symbol" w:cs="Symbol" w:hint="default"/>
        <w:lang w:val="fr-FR" w:eastAsia="en-US" w:bidi="ar-SA"/>
      </w:rPr>
    </w:lvl>
    <w:lvl w:ilvl="3">
      <w:start w:val="1"/>
      <w:numFmt w:val="bullet"/>
      <w:lvlText w:val=""/>
      <w:lvlJc w:val="left"/>
      <w:pPr>
        <w:tabs>
          <w:tab w:val="num" w:pos="0"/>
        </w:tabs>
        <w:ind w:left="3597" w:hanging="195"/>
      </w:pPr>
      <w:rPr>
        <w:rFonts w:ascii="Symbol" w:hAnsi="Symbol" w:cs="Symbol" w:hint="default"/>
        <w:lang w:val="fr-FR" w:eastAsia="en-US" w:bidi="ar-SA"/>
      </w:rPr>
    </w:lvl>
    <w:lvl w:ilvl="4">
      <w:start w:val="1"/>
      <w:numFmt w:val="bullet"/>
      <w:lvlText w:val=""/>
      <w:lvlJc w:val="left"/>
      <w:pPr>
        <w:tabs>
          <w:tab w:val="num" w:pos="0"/>
        </w:tabs>
        <w:ind w:left="4616" w:hanging="195"/>
      </w:pPr>
      <w:rPr>
        <w:rFonts w:ascii="Symbol" w:hAnsi="Symbol" w:cs="Symbol" w:hint="default"/>
        <w:lang w:val="fr-FR" w:eastAsia="en-US" w:bidi="ar-SA"/>
      </w:rPr>
    </w:lvl>
    <w:lvl w:ilvl="5">
      <w:start w:val="1"/>
      <w:numFmt w:val="bullet"/>
      <w:lvlText w:val=""/>
      <w:lvlJc w:val="left"/>
      <w:pPr>
        <w:tabs>
          <w:tab w:val="num" w:pos="0"/>
        </w:tabs>
        <w:ind w:left="5635" w:hanging="195"/>
      </w:pPr>
      <w:rPr>
        <w:rFonts w:ascii="Symbol" w:hAnsi="Symbol" w:cs="Symbol" w:hint="default"/>
        <w:lang w:val="fr-FR" w:eastAsia="en-US" w:bidi="ar-SA"/>
      </w:rPr>
    </w:lvl>
    <w:lvl w:ilvl="6">
      <w:start w:val="1"/>
      <w:numFmt w:val="bullet"/>
      <w:lvlText w:val=""/>
      <w:lvlJc w:val="left"/>
      <w:pPr>
        <w:tabs>
          <w:tab w:val="num" w:pos="0"/>
        </w:tabs>
        <w:ind w:left="6654" w:hanging="195"/>
      </w:pPr>
      <w:rPr>
        <w:rFonts w:ascii="Symbol" w:hAnsi="Symbol" w:cs="Symbol" w:hint="default"/>
        <w:lang w:val="fr-FR" w:eastAsia="en-US" w:bidi="ar-SA"/>
      </w:rPr>
    </w:lvl>
    <w:lvl w:ilvl="7">
      <w:start w:val="1"/>
      <w:numFmt w:val="bullet"/>
      <w:lvlText w:val=""/>
      <w:lvlJc w:val="left"/>
      <w:pPr>
        <w:tabs>
          <w:tab w:val="num" w:pos="0"/>
        </w:tabs>
        <w:ind w:left="7673" w:hanging="195"/>
      </w:pPr>
      <w:rPr>
        <w:rFonts w:ascii="Symbol" w:hAnsi="Symbol" w:cs="Symbol" w:hint="default"/>
        <w:lang w:val="fr-FR" w:eastAsia="en-US" w:bidi="ar-SA"/>
      </w:rPr>
    </w:lvl>
    <w:lvl w:ilvl="8">
      <w:start w:val="1"/>
      <w:numFmt w:val="bullet"/>
      <w:lvlText w:val=""/>
      <w:lvlJc w:val="left"/>
      <w:pPr>
        <w:tabs>
          <w:tab w:val="num" w:pos="0"/>
        </w:tabs>
        <w:ind w:left="8692" w:hanging="195"/>
      </w:pPr>
      <w:rPr>
        <w:rFonts w:ascii="Symbol" w:hAnsi="Symbol" w:cs="Symbol" w:hint="default"/>
        <w:lang w:val="fr-FR" w:eastAsia="en-US" w:bidi="ar-SA"/>
      </w:rPr>
    </w:lvl>
  </w:abstractNum>
  <w:abstractNum w:abstractNumId="7">
    <w:lvl w:ilvl="0">
      <w:start w:val="1"/>
      <w:numFmt w:val="decimal"/>
      <w:lvlText w:val="%1."/>
      <w:lvlJc w:val="left"/>
      <w:pPr>
        <w:tabs>
          <w:tab w:val="num" w:pos="0"/>
        </w:tabs>
        <w:ind w:left="675" w:hanging="360"/>
      </w:pPr>
      <w:rPr>
        <w:sz w:val="20"/>
        <w:spacing w:val="-2"/>
        <w:i w:val="false"/>
        <w:b/>
        <w:szCs w:val="20"/>
        <w:iCs w:val="false"/>
        <w:bCs/>
        <w:w w:val="95"/>
        <w:rFonts w:ascii="Calibri" w:hAnsi="Calibri" w:eastAsia="Calibri" w:cs="Calibri"/>
        <w:lang w:val="fr-FR" w:eastAsia="en-US" w:bidi="ar-SA"/>
      </w:rPr>
    </w:lvl>
    <w:lvl w:ilvl="1">
      <w:start w:val="1"/>
      <w:numFmt w:val="bullet"/>
      <w:lvlText w:val="-"/>
      <w:lvlJc w:val="left"/>
      <w:pPr>
        <w:tabs>
          <w:tab w:val="num" w:pos="0"/>
        </w:tabs>
        <w:ind w:left="450" w:hanging="105"/>
      </w:pPr>
      <w:rPr>
        <w:rFonts w:ascii="Calibri" w:hAnsi="Calibri" w:cs="Calibri" w:hint="default"/>
        <w:sz w:val="20"/>
        <w:spacing w:val="0"/>
        <w:i w:val="false"/>
        <w:b w:val="false"/>
        <w:szCs w:val="20"/>
        <w:iCs w:val="false"/>
        <w:bCs w:val="false"/>
        <w:w w:val="95"/>
        <w:lang w:val="fr-FR" w:eastAsia="en-US" w:bidi="ar-SA"/>
      </w:rPr>
    </w:lvl>
    <w:lvl w:ilvl="2">
      <w:start w:val="1"/>
      <w:numFmt w:val="lowerLetter"/>
      <w:lvlText w:val="%3)"/>
      <w:lvlJc w:val="left"/>
      <w:pPr>
        <w:tabs>
          <w:tab w:val="num" w:pos="0"/>
        </w:tabs>
        <w:ind w:left="645" w:hanging="200"/>
      </w:pPr>
      <w:rPr>
        <w:sz w:val="20"/>
        <w:spacing w:val="0"/>
        <w:i w:val="false"/>
        <w:b w:val="false"/>
        <w:szCs w:val="20"/>
        <w:iCs w:val="false"/>
        <w:bCs w:val="false"/>
        <w:w w:val="95"/>
        <w:rFonts w:ascii="Calibri" w:hAnsi="Calibri" w:eastAsia="Calibri" w:cs="Calibri"/>
        <w:lang w:val="fr-FR" w:eastAsia="en-US" w:bidi="ar-SA"/>
      </w:rPr>
    </w:lvl>
    <w:lvl w:ilvl="3">
      <w:start w:val="1"/>
      <w:numFmt w:val="bullet"/>
      <w:lvlText w:val=""/>
      <w:lvlJc w:val="left"/>
      <w:pPr>
        <w:tabs>
          <w:tab w:val="num" w:pos="0"/>
        </w:tabs>
        <w:ind w:left="1936" w:hanging="200"/>
      </w:pPr>
      <w:rPr>
        <w:rFonts w:ascii="Symbol" w:hAnsi="Symbol" w:cs="Symbol" w:hint="default"/>
        <w:lang w:val="fr-FR" w:eastAsia="en-US" w:bidi="ar-SA"/>
      </w:rPr>
    </w:lvl>
    <w:lvl w:ilvl="4">
      <w:start w:val="1"/>
      <w:numFmt w:val="bullet"/>
      <w:lvlText w:val=""/>
      <w:lvlJc w:val="left"/>
      <w:pPr>
        <w:tabs>
          <w:tab w:val="num" w:pos="0"/>
        </w:tabs>
        <w:ind w:left="3192" w:hanging="200"/>
      </w:pPr>
      <w:rPr>
        <w:rFonts w:ascii="Symbol" w:hAnsi="Symbol" w:cs="Symbol" w:hint="default"/>
        <w:lang w:val="fr-FR" w:eastAsia="en-US" w:bidi="ar-SA"/>
      </w:rPr>
    </w:lvl>
    <w:lvl w:ilvl="5">
      <w:start w:val="1"/>
      <w:numFmt w:val="bullet"/>
      <w:lvlText w:val=""/>
      <w:lvlJc w:val="left"/>
      <w:pPr>
        <w:tabs>
          <w:tab w:val="num" w:pos="0"/>
        </w:tabs>
        <w:ind w:left="4448" w:hanging="200"/>
      </w:pPr>
      <w:rPr>
        <w:rFonts w:ascii="Symbol" w:hAnsi="Symbol" w:cs="Symbol" w:hint="default"/>
        <w:lang w:val="fr-FR" w:eastAsia="en-US" w:bidi="ar-SA"/>
      </w:rPr>
    </w:lvl>
    <w:lvl w:ilvl="6">
      <w:start w:val="1"/>
      <w:numFmt w:val="bullet"/>
      <w:lvlText w:val=""/>
      <w:lvlJc w:val="left"/>
      <w:pPr>
        <w:tabs>
          <w:tab w:val="num" w:pos="0"/>
        </w:tabs>
        <w:ind w:left="5705" w:hanging="200"/>
      </w:pPr>
      <w:rPr>
        <w:rFonts w:ascii="Symbol" w:hAnsi="Symbol" w:cs="Symbol" w:hint="default"/>
        <w:lang w:val="fr-FR" w:eastAsia="en-US" w:bidi="ar-SA"/>
      </w:rPr>
    </w:lvl>
    <w:lvl w:ilvl="7">
      <w:start w:val="1"/>
      <w:numFmt w:val="bullet"/>
      <w:lvlText w:val=""/>
      <w:lvlJc w:val="left"/>
      <w:pPr>
        <w:tabs>
          <w:tab w:val="num" w:pos="0"/>
        </w:tabs>
        <w:ind w:left="6961" w:hanging="200"/>
      </w:pPr>
      <w:rPr>
        <w:rFonts w:ascii="Symbol" w:hAnsi="Symbol" w:cs="Symbol" w:hint="default"/>
        <w:lang w:val="fr-FR" w:eastAsia="en-US" w:bidi="ar-SA"/>
      </w:rPr>
    </w:lvl>
    <w:lvl w:ilvl="8">
      <w:start w:val="1"/>
      <w:numFmt w:val="bullet"/>
      <w:lvlText w:val=""/>
      <w:lvlJc w:val="left"/>
      <w:pPr>
        <w:tabs>
          <w:tab w:val="num" w:pos="0"/>
        </w:tabs>
        <w:ind w:left="8217" w:hanging="200"/>
      </w:pPr>
      <w:rPr>
        <w:rFonts w:ascii="Symbol" w:hAnsi="Symbol" w:cs="Symbol" w:hint="default"/>
        <w:lang w:val="fr-FR" w:eastAsia="en-US" w:bidi="ar-SA"/>
      </w:rPr>
    </w:lvl>
  </w:abstractNum>
  <w:abstractNum w:abstractNumId="8">
    <w:lvl w:ilvl="0">
      <w:start w:val="1"/>
      <w:numFmt w:val="bullet"/>
      <w:lvlText w:val="►"/>
      <w:lvlJc w:val="left"/>
      <w:pPr>
        <w:tabs>
          <w:tab w:val="num" w:pos="0"/>
        </w:tabs>
        <w:ind w:left="560" w:hanging="255"/>
      </w:pPr>
      <w:rPr>
        <w:rFonts w:ascii="Arial" w:hAnsi="Arial" w:cs="Arial" w:hint="default"/>
        <w:sz w:val="20"/>
        <w:spacing w:val="0"/>
        <w:i w:val="false"/>
        <w:b w:val="false"/>
        <w:szCs w:val="20"/>
        <w:iCs w:val="false"/>
        <w:bCs w:val="false"/>
        <w:w w:val="94"/>
        <w:lang w:val="fr-FR" w:eastAsia="en-US" w:bidi="ar-SA"/>
      </w:rPr>
    </w:lvl>
    <w:lvl w:ilvl="1">
      <w:start w:val="1"/>
      <w:numFmt w:val="bullet"/>
      <w:lvlText w:val=""/>
      <w:lvlJc w:val="left"/>
      <w:pPr>
        <w:tabs>
          <w:tab w:val="num" w:pos="0"/>
        </w:tabs>
        <w:ind w:left="1577" w:hanging="255"/>
      </w:pPr>
      <w:rPr>
        <w:rFonts w:ascii="Symbol" w:hAnsi="Symbol" w:cs="Symbol" w:hint="default"/>
        <w:lang w:val="fr-FR" w:eastAsia="en-US" w:bidi="ar-SA"/>
      </w:rPr>
    </w:lvl>
    <w:lvl w:ilvl="2">
      <w:start w:val="1"/>
      <w:numFmt w:val="bullet"/>
      <w:lvlText w:val=""/>
      <w:lvlJc w:val="left"/>
      <w:pPr>
        <w:tabs>
          <w:tab w:val="num" w:pos="0"/>
        </w:tabs>
        <w:ind w:left="2594" w:hanging="255"/>
      </w:pPr>
      <w:rPr>
        <w:rFonts w:ascii="Symbol" w:hAnsi="Symbol" w:cs="Symbol" w:hint="default"/>
        <w:lang w:val="fr-FR" w:eastAsia="en-US" w:bidi="ar-SA"/>
      </w:rPr>
    </w:lvl>
    <w:lvl w:ilvl="3">
      <w:start w:val="1"/>
      <w:numFmt w:val="bullet"/>
      <w:lvlText w:val=""/>
      <w:lvlJc w:val="left"/>
      <w:pPr>
        <w:tabs>
          <w:tab w:val="num" w:pos="0"/>
        </w:tabs>
        <w:ind w:left="3611" w:hanging="255"/>
      </w:pPr>
      <w:rPr>
        <w:rFonts w:ascii="Symbol" w:hAnsi="Symbol" w:cs="Symbol" w:hint="default"/>
        <w:lang w:val="fr-FR" w:eastAsia="en-US" w:bidi="ar-SA"/>
      </w:rPr>
    </w:lvl>
    <w:lvl w:ilvl="4">
      <w:start w:val="1"/>
      <w:numFmt w:val="bullet"/>
      <w:lvlText w:val=""/>
      <w:lvlJc w:val="left"/>
      <w:pPr>
        <w:tabs>
          <w:tab w:val="num" w:pos="0"/>
        </w:tabs>
        <w:ind w:left="4628" w:hanging="255"/>
      </w:pPr>
      <w:rPr>
        <w:rFonts w:ascii="Symbol" w:hAnsi="Symbol" w:cs="Symbol" w:hint="default"/>
        <w:lang w:val="fr-FR" w:eastAsia="en-US" w:bidi="ar-SA"/>
      </w:rPr>
    </w:lvl>
    <w:lvl w:ilvl="5">
      <w:start w:val="1"/>
      <w:numFmt w:val="bullet"/>
      <w:lvlText w:val=""/>
      <w:lvlJc w:val="left"/>
      <w:pPr>
        <w:tabs>
          <w:tab w:val="num" w:pos="0"/>
        </w:tabs>
        <w:ind w:left="5645" w:hanging="255"/>
      </w:pPr>
      <w:rPr>
        <w:rFonts w:ascii="Symbol" w:hAnsi="Symbol" w:cs="Symbol" w:hint="default"/>
        <w:lang w:val="fr-FR" w:eastAsia="en-US" w:bidi="ar-SA"/>
      </w:rPr>
    </w:lvl>
    <w:lvl w:ilvl="6">
      <w:start w:val="1"/>
      <w:numFmt w:val="bullet"/>
      <w:lvlText w:val=""/>
      <w:lvlJc w:val="left"/>
      <w:pPr>
        <w:tabs>
          <w:tab w:val="num" w:pos="0"/>
        </w:tabs>
        <w:ind w:left="6662" w:hanging="255"/>
      </w:pPr>
      <w:rPr>
        <w:rFonts w:ascii="Symbol" w:hAnsi="Symbol" w:cs="Symbol" w:hint="default"/>
        <w:lang w:val="fr-FR" w:eastAsia="en-US" w:bidi="ar-SA"/>
      </w:rPr>
    </w:lvl>
    <w:lvl w:ilvl="7">
      <w:start w:val="1"/>
      <w:numFmt w:val="bullet"/>
      <w:lvlText w:val=""/>
      <w:lvlJc w:val="left"/>
      <w:pPr>
        <w:tabs>
          <w:tab w:val="num" w:pos="0"/>
        </w:tabs>
        <w:ind w:left="7679" w:hanging="255"/>
      </w:pPr>
      <w:rPr>
        <w:rFonts w:ascii="Symbol" w:hAnsi="Symbol" w:cs="Symbol" w:hint="default"/>
        <w:lang w:val="fr-FR" w:eastAsia="en-US" w:bidi="ar-SA"/>
      </w:rPr>
    </w:lvl>
    <w:lvl w:ilvl="8">
      <w:start w:val="1"/>
      <w:numFmt w:val="bullet"/>
      <w:lvlText w:val=""/>
      <w:lvlJc w:val="left"/>
      <w:pPr>
        <w:tabs>
          <w:tab w:val="num" w:pos="0"/>
        </w:tabs>
        <w:ind w:left="8696" w:hanging="255"/>
      </w:pPr>
      <w:rPr>
        <w:rFonts w:ascii="Symbol" w:hAnsi="Symbol" w:cs="Symbol" w:hint="default"/>
        <w:lang w:val="fr-FR" w:eastAsia="en-US" w:bidi="ar-SA"/>
      </w:rPr>
    </w:lvl>
  </w:abstractNum>
  <w:abstractNum w:abstractNumId="9">
    <w:lvl w:ilvl="0">
      <w:start w:val="1"/>
      <w:numFmt w:val="bullet"/>
      <w:lvlText w:val=""/>
      <w:lvlJc w:val="left"/>
      <w:pPr>
        <w:tabs>
          <w:tab w:val="num" w:pos="0"/>
        </w:tabs>
        <w:ind w:left="850" w:hanging="360"/>
      </w:pPr>
      <w:rPr>
        <w:rFonts w:ascii="Symbol" w:hAnsi="Symbol" w:cs="Symbol" w:hint="default"/>
        <w:sz w:val="20"/>
        <w:spacing w:val="0"/>
        <w:i w:val="false"/>
        <w:b w:val="false"/>
        <w:szCs w:val="20"/>
        <w:iCs w:val="false"/>
        <w:bCs w:val="false"/>
        <w:w w:val="95"/>
        <w:lang w:val="fr-FR" w:eastAsia="en-US" w:bidi="ar-SA"/>
      </w:rPr>
    </w:lvl>
    <w:lvl w:ilvl="1">
      <w:start w:val="1"/>
      <w:numFmt w:val="bullet"/>
      <w:lvlText w:val=""/>
      <w:lvlJc w:val="left"/>
      <w:pPr>
        <w:tabs>
          <w:tab w:val="num" w:pos="0"/>
        </w:tabs>
        <w:ind w:left="1847" w:hanging="360"/>
      </w:pPr>
      <w:rPr>
        <w:rFonts w:ascii="Symbol" w:hAnsi="Symbol" w:cs="Symbol" w:hint="default"/>
        <w:lang w:val="fr-FR" w:eastAsia="en-US" w:bidi="ar-SA"/>
      </w:rPr>
    </w:lvl>
    <w:lvl w:ilvl="2">
      <w:start w:val="1"/>
      <w:numFmt w:val="bullet"/>
      <w:lvlText w:val=""/>
      <w:lvlJc w:val="left"/>
      <w:pPr>
        <w:tabs>
          <w:tab w:val="num" w:pos="0"/>
        </w:tabs>
        <w:ind w:left="2834" w:hanging="360"/>
      </w:pPr>
      <w:rPr>
        <w:rFonts w:ascii="Symbol" w:hAnsi="Symbol" w:cs="Symbol" w:hint="default"/>
        <w:lang w:val="fr-FR" w:eastAsia="en-US" w:bidi="ar-SA"/>
      </w:rPr>
    </w:lvl>
    <w:lvl w:ilvl="3">
      <w:start w:val="1"/>
      <w:numFmt w:val="bullet"/>
      <w:lvlText w:val=""/>
      <w:lvlJc w:val="left"/>
      <w:pPr>
        <w:tabs>
          <w:tab w:val="num" w:pos="0"/>
        </w:tabs>
        <w:ind w:left="3821" w:hanging="360"/>
      </w:pPr>
      <w:rPr>
        <w:rFonts w:ascii="Symbol" w:hAnsi="Symbol" w:cs="Symbol" w:hint="default"/>
        <w:lang w:val="fr-FR" w:eastAsia="en-US" w:bidi="ar-SA"/>
      </w:rPr>
    </w:lvl>
    <w:lvl w:ilvl="4">
      <w:start w:val="1"/>
      <w:numFmt w:val="bullet"/>
      <w:lvlText w:val=""/>
      <w:lvlJc w:val="left"/>
      <w:pPr>
        <w:tabs>
          <w:tab w:val="num" w:pos="0"/>
        </w:tabs>
        <w:ind w:left="4808" w:hanging="360"/>
      </w:pPr>
      <w:rPr>
        <w:rFonts w:ascii="Symbol" w:hAnsi="Symbol" w:cs="Symbol" w:hint="default"/>
        <w:lang w:val="fr-FR" w:eastAsia="en-US" w:bidi="ar-SA"/>
      </w:rPr>
    </w:lvl>
    <w:lvl w:ilvl="5">
      <w:start w:val="1"/>
      <w:numFmt w:val="bullet"/>
      <w:lvlText w:val=""/>
      <w:lvlJc w:val="left"/>
      <w:pPr>
        <w:tabs>
          <w:tab w:val="num" w:pos="0"/>
        </w:tabs>
        <w:ind w:left="5795" w:hanging="360"/>
      </w:pPr>
      <w:rPr>
        <w:rFonts w:ascii="Symbol" w:hAnsi="Symbol" w:cs="Symbol" w:hint="default"/>
        <w:lang w:val="fr-FR" w:eastAsia="en-US" w:bidi="ar-SA"/>
      </w:rPr>
    </w:lvl>
    <w:lvl w:ilvl="6">
      <w:start w:val="1"/>
      <w:numFmt w:val="bullet"/>
      <w:lvlText w:val=""/>
      <w:lvlJc w:val="left"/>
      <w:pPr>
        <w:tabs>
          <w:tab w:val="num" w:pos="0"/>
        </w:tabs>
        <w:ind w:left="6782" w:hanging="360"/>
      </w:pPr>
      <w:rPr>
        <w:rFonts w:ascii="Symbol" w:hAnsi="Symbol" w:cs="Symbol" w:hint="default"/>
        <w:lang w:val="fr-FR" w:eastAsia="en-US" w:bidi="ar-SA"/>
      </w:rPr>
    </w:lvl>
    <w:lvl w:ilvl="7">
      <w:start w:val="1"/>
      <w:numFmt w:val="bullet"/>
      <w:lvlText w:val=""/>
      <w:lvlJc w:val="left"/>
      <w:pPr>
        <w:tabs>
          <w:tab w:val="num" w:pos="0"/>
        </w:tabs>
        <w:ind w:left="7769" w:hanging="360"/>
      </w:pPr>
      <w:rPr>
        <w:rFonts w:ascii="Symbol" w:hAnsi="Symbol" w:cs="Symbol" w:hint="default"/>
        <w:lang w:val="fr-FR" w:eastAsia="en-US" w:bidi="ar-SA"/>
      </w:rPr>
    </w:lvl>
    <w:lvl w:ilvl="8">
      <w:start w:val="1"/>
      <w:numFmt w:val="bullet"/>
      <w:lvlText w:val=""/>
      <w:lvlJc w:val="left"/>
      <w:pPr>
        <w:tabs>
          <w:tab w:val="num" w:pos="0"/>
        </w:tabs>
        <w:ind w:left="8756" w:hanging="360"/>
      </w:pPr>
      <w:rPr>
        <w:rFonts w:ascii="Symbol" w:hAnsi="Symbol" w:cs="Symbol" w:hint="default"/>
        <w:lang w:val="fr-FR" w:eastAsia="en-US" w:bidi="ar-SA"/>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5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fr-F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Calibri"/>
      <w:color w:val="auto"/>
      <w:kern w:val="0"/>
      <w:sz w:val="22"/>
      <w:szCs w:val="22"/>
      <w:lang w:eastAsia="en-US" w:bidi="ar-SA" w:val="fr-FR"/>
    </w:rPr>
  </w:style>
  <w:style w:type="paragraph" w:styleId="Titre1">
    <w:name w:val="Heading 1"/>
    <w:basedOn w:val="Normal"/>
    <w:next w:val="Corpsdetexte"/>
    <w:uiPriority w:val="9"/>
    <w:qFormat/>
    <w:pPr>
      <w:spacing w:lineRule="exact" w:line="248"/>
      <w:ind w:left="245" w:hanging="0"/>
      <w:outlineLvl w:val="0"/>
    </w:pPr>
    <w:rPr>
      <w:rFonts w:ascii="Times New Roman" w:hAnsi="Times New Roman" w:eastAsia="Times New Roman" w:cs="Times New Roman"/>
      <w:b/>
      <w:bCs/>
    </w:rPr>
  </w:style>
  <w:style w:type="paragraph" w:styleId="Titre2">
    <w:name w:val="Heading 2"/>
    <w:basedOn w:val="Normal"/>
    <w:next w:val="Corpsdetexte"/>
    <w:uiPriority w:val="9"/>
    <w:unhideWhenUsed/>
    <w:qFormat/>
    <w:pPr>
      <w:ind w:left="559" w:hanging="254"/>
      <w:outlineLvl w:val="1"/>
    </w:pPr>
    <w:rPr>
      <w:b/>
      <w:bCs/>
      <w:sz w:val="20"/>
      <w:szCs w:val="20"/>
    </w:rPr>
  </w:style>
  <w:style w:type="paragraph" w:styleId="Titre3">
    <w:name w:val="Heading 3"/>
    <w:basedOn w:val="Normal"/>
    <w:next w:val="Corpsdetexte"/>
    <w:uiPriority w:val="9"/>
    <w:unhideWhenUsed/>
    <w:qFormat/>
    <w:pPr>
      <w:spacing w:lineRule="exact" w:line="242"/>
      <w:ind w:left="240" w:hanging="0"/>
      <w:jc w:val="both"/>
      <w:outlineLvl w:val="2"/>
    </w:pPr>
    <w:rPr>
      <w:rFonts w:ascii="Times New Roman" w:hAnsi="Times New Roman" w:eastAsia="Times New Roman" w:cs="Times New Roman"/>
      <w:b/>
      <w:bCs/>
      <w:sz w:val="20"/>
      <w:szCs w:val="20"/>
    </w:rPr>
  </w:style>
  <w:style w:type="character" w:styleId="DefaultParagraphFont" w:default="1">
    <w:name w:val="Default Paragraph Font"/>
    <w:uiPriority w:val="1"/>
    <w:semiHidden/>
    <w:unhideWhenUsed/>
    <w:qFormat/>
    <w:rPr/>
  </w:style>
  <w:style w:type="character" w:styleId="WW8Num2z0" w:customStyle="1">
    <w:name w:val="WW8Num2z0"/>
    <w:qFormat/>
    <w:rPr>
      <w:rFonts w:ascii="Arial" w:hAnsi="Arial" w:cs="Arial"/>
      <w:b/>
      <w:bCs/>
      <w:i w:val="false"/>
      <w:iCs w:val="false"/>
      <w:spacing w:val="0"/>
      <w:w w:val="94"/>
      <w:sz w:val="20"/>
      <w:szCs w:val="20"/>
      <w:lang w:val="fr-FR" w:eastAsia="en-US" w:bidi="ar-SA"/>
    </w:rPr>
  </w:style>
  <w:style w:type="character" w:styleId="WW8Num2z1" w:customStyle="1">
    <w:name w:val="WW8Num2z1"/>
    <w:qFormat/>
    <w:rPr>
      <w:rFonts w:ascii="Symbol" w:hAnsi="Symbol" w:cs="Symbol"/>
      <w:lang w:val="fr-FR" w:eastAsia="en-US" w:bidi="ar-SA"/>
    </w:rPr>
  </w:style>
  <w:style w:type="character" w:styleId="WW8Num3z0" w:customStyle="1">
    <w:name w:val="WW8Num3z0"/>
    <w:qFormat/>
    <w:rPr>
      <w:rFonts w:ascii="Calibri" w:hAnsi="Calibri" w:cs="Calibri"/>
      <w:b w:val="false"/>
      <w:bCs w:val="false"/>
      <w:i w:val="false"/>
      <w:iCs w:val="false"/>
      <w:spacing w:val="0"/>
      <w:w w:val="100"/>
      <w:sz w:val="20"/>
      <w:szCs w:val="20"/>
      <w:lang w:val="fr-FR" w:eastAsia="en-US" w:bidi="ar-SA"/>
    </w:rPr>
  </w:style>
  <w:style w:type="character" w:styleId="WW8Num3z1" w:customStyle="1">
    <w:name w:val="WW8Num3z1"/>
    <w:qFormat/>
    <w:rPr>
      <w:rFonts w:ascii="Symbol" w:hAnsi="Symbol" w:cs="Symbol"/>
      <w:lang w:val="fr-FR" w:eastAsia="en-US" w:bidi="ar-SA"/>
    </w:rPr>
  </w:style>
  <w:style w:type="character" w:styleId="WW8Num4z0" w:customStyle="1">
    <w:name w:val="WW8Num4z0"/>
    <w:qFormat/>
    <w:rPr>
      <w:rFonts w:ascii="Constantia" w:hAnsi="Constantia" w:cs="Constantia"/>
      <w:b/>
      <w:bCs/>
      <w:i w:val="false"/>
      <w:iCs w:val="false"/>
      <w:spacing w:val="0"/>
      <w:w w:val="95"/>
      <w:sz w:val="20"/>
      <w:szCs w:val="20"/>
      <w:lang w:val="fr-FR" w:eastAsia="en-US" w:bidi="ar-SA"/>
    </w:rPr>
  </w:style>
  <w:style w:type="character" w:styleId="WW8Num4z1" w:customStyle="1">
    <w:name w:val="WW8Num4z1"/>
    <w:qFormat/>
    <w:rPr>
      <w:rFonts w:ascii="Symbol" w:hAnsi="Symbol" w:cs="Symbol"/>
      <w:lang w:val="fr-FR" w:eastAsia="en-US" w:bidi="ar-SA"/>
    </w:rPr>
  </w:style>
  <w:style w:type="character" w:styleId="WW8Num5z0" w:customStyle="1">
    <w:name w:val="WW8Num5z0"/>
    <w:qFormat/>
    <w:rPr>
      <w:rFonts w:ascii="Calibri" w:hAnsi="Calibri" w:eastAsia="Calibri" w:cs="Calibri"/>
      <w:b w:val="false"/>
      <w:bCs w:val="false"/>
      <w:i w:val="false"/>
      <w:iCs w:val="false"/>
      <w:spacing w:val="0"/>
      <w:w w:val="95"/>
      <w:sz w:val="20"/>
      <w:szCs w:val="20"/>
      <w:lang w:val="fr-FR" w:eastAsia="en-US" w:bidi="ar-SA"/>
    </w:rPr>
  </w:style>
  <w:style w:type="character" w:styleId="WW8Num5z1" w:customStyle="1">
    <w:name w:val="WW8Num5z1"/>
    <w:qFormat/>
    <w:rPr>
      <w:rFonts w:ascii="Symbol" w:hAnsi="Symbol" w:cs="Symbol"/>
      <w:lang w:val="fr-FR" w:eastAsia="en-US" w:bidi="ar-SA"/>
    </w:rPr>
  </w:style>
  <w:style w:type="character" w:styleId="WW8Num6z0" w:customStyle="1">
    <w:name w:val="WW8Num6z0"/>
    <w:qFormat/>
    <w:rPr>
      <w:rFonts w:ascii="Constantia" w:hAnsi="Constantia" w:cs="Constantia"/>
      <w:b w:val="false"/>
      <w:bCs w:val="false"/>
      <w:i w:val="false"/>
      <w:iCs w:val="false"/>
      <w:spacing w:val="0"/>
      <w:w w:val="95"/>
      <w:sz w:val="20"/>
      <w:szCs w:val="20"/>
      <w:lang w:val="fr-FR" w:eastAsia="en-US" w:bidi="ar-SA"/>
    </w:rPr>
  </w:style>
  <w:style w:type="character" w:styleId="WW8Num6z1" w:customStyle="1">
    <w:name w:val="WW8Num6z1"/>
    <w:qFormat/>
    <w:rPr>
      <w:rFonts w:ascii="Symbol" w:hAnsi="Symbol" w:cs="Symbol"/>
      <w:lang w:val="fr-FR" w:eastAsia="en-US" w:bidi="ar-SA"/>
    </w:rPr>
  </w:style>
  <w:style w:type="character" w:styleId="WW8Num7z0" w:customStyle="1">
    <w:name w:val="WW8Num7z0"/>
    <w:qFormat/>
    <w:rPr>
      <w:rFonts w:ascii="Calibri" w:hAnsi="Calibri" w:eastAsia="Calibri" w:cs="Calibri"/>
      <w:b w:val="false"/>
      <w:bCs w:val="false"/>
      <w:i w:val="false"/>
      <w:iCs w:val="false"/>
      <w:spacing w:val="0"/>
      <w:w w:val="95"/>
      <w:sz w:val="20"/>
      <w:szCs w:val="20"/>
      <w:lang w:val="fr-FR" w:eastAsia="en-US" w:bidi="ar-SA"/>
    </w:rPr>
  </w:style>
  <w:style w:type="character" w:styleId="WW8Num7z1" w:customStyle="1">
    <w:name w:val="WW8Num7z1"/>
    <w:qFormat/>
    <w:rPr>
      <w:rFonts w:ascii="Symbol" w:hAnsi="Symbol" w:cs="Symbol"/>
      <w:lang w:val="fr-FR" w:eastAsia="en-US" w:bidi="ar-SA"/>
    </w:rPr>
  </w:style>
  <w:style w:type="character" w:styleId="WW8Num8z0" w:customStyle="1">
    <w:name w:val="WW8Num8z0"/>
    <w:qFormat/>
    <w:rPr>
      <w:rFonts w:ascii="Calibri" w:hAnsi="Calibri" w:eastAsia="Calibri" w:cs="Calibri"/>
      <w:b/>
      <w:bCs/>
      <w:i w:val="false"/>
      <w:iCs w:val="false"/>
      <w:spacing w:val="-2"/>
      <w:w w:val="95"/>
      <w:sz w:val="20"/>
      <w:szCs w:val="20"/>
      <w:lang w:val="fr-FR" w:eastAsia="en-US" w:bidi="ar-SA"/>
    </w:rPr>
  </w:style>
  <w:style w:type="character" w:styleId="WW8Num8z1" w:customStyle="1">
    <w:name w:val="WW8Num8z1"/>
    <w:qFormat/>
    <w:rPr>
      <w:rFonts w:ascii="Calibri" w:hAnsi="Calibri" w:cs="Calibri"/>
      <w:b w:val="false"/>
      <w:bCs w:val="false"/>
      <w:i w:val="false"/>
      <w:iCs w:val="false"/>
      <w:spacing w:val="0"/>
      <w:w w:val="95"/>
      <w:sz w:val="20"/>
      <w:szCs w:val="20"/>
      <w:lang w:val="fr-FR" w:eastAsia="en-US" w:bidi="ar-SA"/>
    </w:rPr>
  </w:style>
  <w:style w:type="character" w:styleId="WW8Num8z2" w:customStyle="1">
    <w:name w:val="WW8Num8z2"/>
    <w:qFormat/>
    <w:rPr>
      <w:rFonts w:ascii="Calibri" w:hAnsi="Calibri" w:eastAsia="Calibri" w:cs="Calibri"/>
      <w:b w:val="false"/>
      <w:bCs w:val="false"/>
      <w:i w:val="false"/>
      <w:iCs w:val="false"/>
      <w:spacing w:val="0"/>
      <w:w w:val="95"/>
      <w:sz w:val="20"/>
      <w:szCs w:val="20"/>
      <w:lang w:val="fr-FR" w:eastAsia="en-US" w:bidi="ar-SA"/>
    </w:rPr>
  </w:style>
  <w:style w:type="character" w:styleId="WW8Num8z3" w:customStyle="1">
    <w:name w:val="WW8Num8z3"/>
    <w:qFormat/>
    <w:rPr>
      <w:rFonts w:ascii="Symbol" w:hAnsi="Symbol" w:cs="Symbol"/>
      <w:lang w:val="fr-FR" w:eastAsia="en-US" w:bidi="ar-SA"/>
    </w:rPr>
  </w:style>
  <w:style w:type="character" w:styleId="WW8Num9z0" w:customStyle="1">
    <w:name w:val="WW8Num9z0"/>
    <w:qFormat/>
    <w:rPr>
      <w:rFonts w:ascii="Arial" w:hAnsi="Arial" w:cs="Arial"/>
      <w:b w:val="false"/>
      <w:bCs w:val="false"/>
      <w:i w:val="false"/>
      <w:iCs w:val="false"/>
      <w:spacing w:val="0"/>
      <w:w w:val="94"/>
      <w:sz w:val="20"/>
      <w:szCs w:val="20"/>
      <w:lang w:val="fr-FR" w:eastAsia="en-US" w:bidi="ar-SA"/>
    </w:rPr>
  </w:style>
  <w:style w:type="character" w:styleId="WW8Num9z1" w:customStyle="1">
    <w:name w:val="WW8Num9z1"/>
    <w:qFormat/>
    <w:rPr>
      <w:rFonts w:ascii="Symbol" w:hAnsi="Symbol" w:cs="Symbol"/>
      <w:lang w:val="fr-FR" w:eastAsia="en-US" w:bidi="ar-SA"/>
    </w:rPr>
  </w:style>
  <w:style w:type="character" w:styleId="WW8Num10z0" w:customStyle="1">
    <w:name w:val="WW8Num10z0"/>
    <w:qFormat/>
    <w:rPr>
      <w:rFonts w:ascii="Symbol" w:hAnsi="Symbol" w:cs="Symbol"/>
      <w:b w:val="false"/>
      <w:bCs w:val="false"/>
      <w:i w:val="false"/>
      <w:iCs w:val="false"/>
      <w:spacing w:val="0"/>
      <w:w w:val="95"/>
      <w:sz w:val="20"/>
      <w:szCs w:val="20"/>
      <w:lang w:val="fr-FR" w:eastAsia="en-US" w:bidi="ar-SA"/>
    </w:rPr>
  </w:style>
  <w:style w:type="character" w:styleId="WW8Num10z1" w:customStyle="1">
    <w:name w:val="WW8Num10z1"/>
    <w:qFormat/>
    <w:rPr>
      <w:rFonts w:ascii="Symbol" w:hAnsi="Symbol" w:cs="Symbol"/>
      <w:lang w:val="fr-FR" w:eastAsia="en-US" w:bidi="ar-SA"/>
    </w:rPr>
  </w:style>
  <w:style w:type="character" w:styleId="LienInternet" w:customStyle="1">
    <w:name w:val="Lien Internet"/>
    <w:rPr>
      <w:color w:val="000080"/>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rPr>
      <w:sz w:val="20"/>
      <w:szCs w:val="20"/>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uiPriority w:val="10"/>
    <w:qFormat/>
    <w:pPr>
      <w:spacing w:before="6" w:after="0"/>
      <w:ind w:left="375" w:hanging="0"/>
    </w:pPr>
    <w:rPr>
      <w:rFonts w:ascii="Times New Roman" w:hAnsi="Times New Roman" w:eastAsia="Times New Roman" w:cs="Times New Roman"/>
      <w:b/>
      <w:bCs/>
      <w:sz w:val="32"/>
      <w:szCs w:val="32"/>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qFormat/>
    <w:pPr>
      <w:ind w:left="530" w:hanging="0"/>
    </w:pPr>
    <w:rPr/>
  </w:style>
  <w:style w:type="paragraph" w:styleId="TableParagraph" w:customStyle="1">
    <w:name w:val="Table Paragraph"/>
    <w:basedOn w:val="Normal"/>
    <w:qFormat/>
    <w:pPr/>
    <w:rPr>
      <w:rFonts w:ascii="Times New Roman" w:hAnsi="Times New Roman" w:eastAsia="Times New Roman" w:cs="Times New Roman"/>
    </w:rPr>
  </w:style>
  <w:style w:type="paragraph" w:styleId="Entteetpieddepage" w:customStyle="1">
    <w:name w:val="En-tête et pied de page"/>
    <w:basedOn w:val="Normal"/>
    <w:qFormat/>
    <w:pPr/>
    <w:rPr/>
  </w:style>
  <w:style w:type="paragraph" w:styleId="Pieddepage">
    <w:name w:val="Footer"/>
    <w:basedOn w:val="Entteetpieddepage"/>
    <w:pPr/>
    <w:rPr/>
  </w:style>
  <w:style w:type="paragraph" w:styleId="Contenudecadre" w:customStyle="1">
    <w:name w:val="Contenu de cadre"/>
    <w:basedOn w:val="Normal"/>
    <w:qFormat/>
    <w:pP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umspc.randonnee@gmail.com?subject=Notice Information s&#233;jour" TargetMode="External"/><Relationship Id="rId4" Type="http://schemas.openxmlformats.org/officeDocument/2006/relationships/hyperlink" Target="mailto:fr.ffrandonnee@wtwco.com" TargetMode="External"/><Relationship Id="rId5" Type="http://schemas.openxmlformats.org/officeDocument/2006/relationships/footer" Target="footer1.xml"/><Relationship Id="rId6" Type="http://schemas.openxmlformats.org/officeDocument/2006/relationships/hyperlink" Target="http://www.mtv.travel/" TargetMode="External"/><Relationship Id="rId7" Type="http://schemas.openxmlformats.org/officeDocument/2006/relationships/hyperlink" Target="http://www.mtv.travel/" TargetMode="External"/><Relationship Id="rId8" Type="http://schemas.openxmlformats.org/officeDocument/2006/relationships/hyperlink" Target="https://www.randonnee.umspc.com/wp-content/uploads/2025/01/12bis.-Annexe-12bis-CG-de-vente.pdf" TargetMode="External"/><Relationship Id="rId9" Type="http://schemas.openxmlformats.org/officeDocument/2006/relationships/image" Target="media/image2.pn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Application>LibreOffice/7.3.2.2$Windows_X86_64 LibreOffice_project/49f2b1bff42cfccbd8f788c8dc32c1c309559be0</Application>
  <AppVersion>15.0000</AppVersion>
  <Pages>4</Pages>
  <Words>1800</Words>
  <Characters>9464</Characters>
  <CharactersWithSpaces>11222</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2025-01-24T09:08:00Z</dcterms:created>
  <dc:creator>jean-louis randour</dc:creator>
  <dc:description/>
  <dc:language>fr-FR</dc:language>
  <cp:lastModifiedBy/>
  <dcterms:modified xsi:type="dcterms:W3CDTF">2025-02-14T12:00:42Z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LastSaved">
    <vt:filetime>2024-12-20T00:00:00Z</vt:filetime>
  </property>
</Properties>
</file>